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8A82C9" w14:textId="4417DEF5" w:rsidR="00FD050C" w:rsidRPr="00523A2A" w:rsidRDefault="00FD050C" w:rsidP="004C0C49">
      <w:pPr>
        <w:pStyle w:val="Titre1"/>
        <w:ind w:left="-284"/>
        <w:jc w:val="both"/>
        <w:rPr>
          <w:rFonts w:asciiTheme="minorHAnsi" w:hAnsiTheme="minorHAnsi" w:cstheme="minorHAnsi"/>
          <w:sz w:val="20"/>
          <w:szCs w:val="20"/>
        </w:rPr>
      </w:pPr>
    </w:p>
    <w:p w14:paraId="58BD1E50" w14:textId="77777777" w:rsidR="00FD050C" w:rsidRPr="00523A2A" w:rsidRDefault="00FD050C" w:rsidP="004C0C49">
      <w:pPr>
        <w:pStyle w:val="Titre1"/>
        <w:ind w:left="-284"/>
        <w:jc w:val="both"/>
        <w:rPr>
          <w:rFonts w:asciiTheme="minorHAnsi" w:hAnsiTheme="minorHAnsi" w:cstheme="minorHAnsi"/>
          <w:sz w:val="20"/>
          <w:szCs w:val="20"/>
        </w:rPr>
      </w:pPr>
    </w:p>
    <w:p w14:paraId="6E6ECAAE" w14:textId="4AD013F5" w:rsidR="00C32CED" w:rsidRPr="00523A2A" w:rsidRDefault="00C32CED" w:rsidP="004C0C49">
      <w:pPr>
        <w:pStyle w:val="Titre1"/>
        <w:ind w:left="-284"/>
        <w:jc w:val="center"/>
        <w:rPr>
          <w:rFonts w:asciiTheme="minorHAnsi" w:hAnsiTheme="minorHAnsi" w:cstheme="minorHAnsi"/>
          <w:b/>
          <w:color w:val="0D0D0D" w:themeColor="text1" w:themeTint="F2"/>
          <w:sz w:val="44"/>
          <w:szCs w:val="44"/>
        </w:rPr>
      </w:pPr>
      <w:r w:rsidRPr="00523A2A">
        <w:rPr>
          <w:rFonts w:asciiTheme="minorHAnsi" w:hAnsiTheme="minorHAnsi" w:cstheme="minorHAnsi"/>
          <w:b/>
          <w:color w:val="0D0D0D" w:themeColor="text1" w:themeTint="F2"/>
          <w:sz w:val="44"/>
          <w:szCs w:val="44"/>
        </w:rPr>
        <w:t xml:space="preserve">Programme de </w:t>
      </w:r>
      <w:r w:rsidR="00206DC5" w:rsidRPr="00523A2A">
        <w:rPr>
          <w:rFonts w:asciiTheme="minorHAnsi" w:hAnsiTheme="minorHAnsi" w:cstheme="minorHAnsi"/>
          <w:b/>
          <w:color w:val="0D0D0D" w:themeColor="text1" w:themeTint="F2"/>
          <w:sz w:val="44"/>
          <w:szCs w:val="44"/>
        </w:rPr>
        <w:t>formation</w:t>
      </w:r>
    </w:p>
    <w:p w14:paraId="36624FC4" w14:textId="5A656B94" w:rsidR="00FD050C" w:rsidRPr="00523A2A" w:rsidRDefault="000E0F8A" w:rsidP="004C0C49">
      <w:pPr>
        <w:pStyle w:val="Titre1"/>
        <w:ind w:left="-284"/>
        <w:jc w:val="center"/>
        <w:rPr>
          <w:rFonts w:asciiTheme="minorHAnsi" w:hAnsiTheme="minorHAnsi" w:cstheme="minorHAnsi"/>
          <w:b/>
          <w:color w:val="0D0D0D" w:themeColor="text1" w:themeTint="F2"/>
          <w:sz w:val="44"/>
          <w:szCs w:val="44"/>
        </w:rPr>
      </w:pPr>
      <w:r w:rsidRPr="00523A2A">
        <w:rPr>
          <w:rFonts w:asciiTheme="minorHAnsi" w:hAnsiTheme="minorHAnsi" w:cstheme="minorHAnsi"/>
          <w:b/>
          <w:color w:val="0D0D0D" w:themeColor="text1" w:themeTint="F2"/>
          <w:sz w:val="44"/>
          <w:szCs w:val="44"/>
        </w:rPr>
        <w:t>Praticien de méditation de pleine conscience</w:t>
      </w:r>
    </w:p>
    <w:p w14:paraId="61B3E80C" w14:textId="2987E4A2" w:rsidR="00FD050C" w:rsidRPr="00523A2A" w:rsidRDefault="005A0182" w:rsidP="004C0C49">
      <w:pPr>
        <w:ind w:left="-284"/>
        <w:jc w:val="center"/>
        <w:rPr>
          <w:rFonts w:cstheme="minorHAnsi"/>
          <w:sz w:val="20"/>
          <w:szCs w:val="20"/>
        </w:rPr>
      </w:pPr>
      <w:r w:rsidRPr="00523A2A">
        <w:rPr>
          <w:rFonts w:cstheme="minorHAnsi"/>
          <w:noProof/>
          <w:sz w:val="20"/>
          <w:szCs w:val="20"/>
        </w:rPr>
        <w:drawing>
          <wp:inline distT="0" distB="0" distL="0" distR="0" wp14:anchorId="22E8AB97" wp14:editId="371C074E">
            <wp:extent cx="3210147" cy="1812290"/>
            <wp:effectExtent l="0" t="0" r="952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J_Logo-Bleu-Clair.jpg"/>
                    <pic:cNvPicPr/>
                  </pic:nvPicPr>
                  <pic:blipFill rotWithShape="1">
                    <a:blip r:embed="rId7" cstate="print">
                      <a:extLst>
                        <a:ext uri="{28A0092B-C50C-407E-A947-70E740481C1C}">
                          <a14:useLocalDpi xmlns:a14="http://schemas.microsoft.com/office/drawing/2010/main" val="0"/>
                        </a:ext>
                      </a:extLst>
                    </a:blip>
                    <a:srcRect t="49755"/>
                    <a:stretch/>
                  </pic:blipFill>
                  <pic:spPr bwMode="auto">
                    <a:xfrm>
                      <a:off x="0" y="0"/>
                      <a:ext cx="3265881" cy="1843755"/>
                    </a:xfrm>
                    <a:prstGeom prst="rect">
                      <a:avLst/>
                    </a:prstGeom>
                    <a:ln>
                      <a:noFill/>
                    </a:ln>
                    <a:extLst>
                      <a:ext uri="{53640926-AAD7-44D8-BBD7-CCE9431645EC}">
                        <a14:shadowObscured xmlns:a14="http://schemas.microsoft.com/office/drawing/2010/main"/>
                      </a:ext>
                    </a:extLst>
                  </pic:spPr>
                </pic:pic>
              </a:graphicData>
            </a:graphic>
          </wp:inline>
        </w:drawing>
      </w:r>
    </w:p>
    <w:p w14:paraId="75B09CD7" w14:textId="56E6C81D" w:rsidR="005A0182" w:rsidRPr="00523A2A" w:rsidRDefault="005A0182" w:rsidP="004C0C49">
      <w:pPr>
        <w:ind w:left="-284"/>
        <w:jc w:val="both"/>
        <w:rPr>
          <w:rFonts w:cstheme="minorHAnsi"/>
          <w:b/>
          <w:color w:val="3B3838" w:themeColor="background2" w:themeShade="40"/>
          <w:sz w:val="20"/>
          <w:szCs w:val="20"/>
        </w:rPr>
      </w:pPr>
    </w:p>
    <w:p w14:paraId="6E97E0AA" w14:textId="77777777" w:rsidR="005D0A68" w:rsidRPr="00523A2A" w:rsidRDefault="005D0A68" w:rsidP="004C0C49">
      <w:pPr>
        <w:ind w:left="-284"/>
        <w:jc w:val="both"/>
        <w:rPr>
          <w:rFonts w:cstheme="minorHAnsi"/>
          <w:b/>
          <w:color w:val="3B3838" w:themeColor="background2" w:themeShade="40"/>
          <w:sz w:val="20"/>
          <w:szCs w:val="20"/>
        </w:rPr>
      </w:pPr>
    </w:p>
    <w:p w14:paraId="450352A8" w14:textId="7627B33E" w:rsidR="003608CA" w:rsidRPr="00523A2A" w:rsidRDefault="00FD050C" w:rsidP="004C0C49">
      <w:pPr>
        <w:ind w:left="-284"/>
        <w:jc w:val="center"/>
        <w:rPr>
          <w:rFonts w:cstheme="minorHAnsi"/>
          <w:b/>
          <w:color w:val="3B3838" w:themeColor="background2" w:themeShade="40"/>
          <w:sz w:val="24"/>
          <w:szCs w:val="24"/>
        </w:rPr>
      </w:pPr>
      <w:r w:rsidRPr="00523A2A">
        <w:rPr>
          <w:rFonts w:cstheme="minorHAnsi"/>
          <w:b/>
          <w:color w:val="3B3838" w:themeColor="background2" w:themeShade="40"/>
          <w:sz w:val="24"/>
          <w:szCs w:val="24"/>
        </w:rPr>
        <w:t xml:space="preserve">Sandrine Jourdren, </w:t>
      </w:r>
      <w:r w:rsidR="00FE6CB0" w:rsidRPr="00523A2A">
        <w:rPr>
          <w:rFonts w:cstheme="minorHAnsi"/>
          <w:b/>
          <w:color w:val="3B3838" w:themeColor="background2" w:themeShade="40"/>
          <w:sz w:val="24"/>
          <w:szCs w:val="24"/>
        </w:rPr>
        <w:t>Fondatrice d’Umenity - I</w:t>
      </w:r>
      <w:r w:rsidRPr="00523A2A">
        <w:rPr>
          <w:rFonts w:cstheme="minorHAnsi"/>
          <w:b/>
          <w:color w:val="3B3838" w:themeColor="background2" w:themeShade="40"/>
          <w:sz w:val="24"/>
          <w:szCs w:val="24"/>
        </w:rPr>
        <w:t>nstructrice</w:t>
      </w:r>
      <w:r w:rsidR="004710C1" w:rsidRPr="00523A2A">
        <w:rPr>
          <w:rFonts w:cstheme="minorHAnsi"/>
          <w:b/>
          <w:color w:val="3B3838" w:themeColor="background2" w:themeShade="40"/>
          <w:sz w:val="24"/>
          <w:szCs w:val="24"/>
        </w:rPr>
        <w:t xml:space="preserve"> certifiée de </w:t>
      </w:r>
      <w:r w:rsidR="002E4595" w:rsidRPr="00523A2A">
        <w:rPr>
          <w:rFonts w:cstheme="minorHAnsi"/>
          <w:b/>
          <w:color w:val="3B3838" w:themeColor="background2" w:themeShade="40"/>
          <w:sz w:val="24"/>
          <w:szCs w:val="24"/>
        </w:rPr>
        <w:t>m</w:t>
      </w:r>
      <w:r w:rsidR="004710C1" w:rsidRPr="00523A2A">
        <w:rPr>
          <w:rFonts w:cstheme="minorHAnsi"/>
          <w:b/>
          <w:color w:val="3B3838" w:themeColor="background2" w:themeShade="40"/>
          <w:sz w:val="24"/>
          <w:szCs w:val="24"/>
        </w:rPr>
        <w:t xml:space="preserve">indfulness </w:t>
      </w:r>
      <w:r w:rsidR="003608CA" w:rsidRPr="00523A2A">
        <w:rPr>
          <w:rFonts w:cstheme="minorHAnsi"/>
          <w:b/>
          <w:color w:val="3B3838" w:themeColor="background2" w:themeShade="40"/>
          <w:sz w:val="24"/>
          <w:szCs w:val="24"/>
        </w:rPr>
        <w:t xml:space="preserve">&amp; </w:t>
      </w:r>
      <w:r w:rsidRPr="00523A2A">
        <w:rPr>
          <w:rFonts w:cstheme="minorHAnsi"/>
          <w:b/>
          <w:color w:val="3B3838" w:themeColor="background2" w:themeShade="40"/>
          <w:sz w:val="24"/>
          <w:szCs w:val="24"/>
        </w:rPr>
        <w:t>qualifiée</w:t>
      </w:r>
      <w:r w:rsidR="003608CA" w:rsidRPr="00523A2A">
        <w:rPr>
          <w:rFonts w:cstheme="minorHAnsi"/>
          <w:b/>
          <w:color w:val="3B3838" w:themeColor="background2" w:themeShade="40"/>
          <w:sz w:val="24"/>
          <w:szCs w:val="24"/>
        </w:rPr>
        <w:t xml:space="preserve"> au programme</w:t>
      </w:r>
      <w:r w:rsidRPr="00523A2A">
        <w:rPr>
          <w:rFonts w:cstheme="minorHAnsi"/>
          <w:b/>
          <w:color w:val="3B3838" w:themeColor="background2" w:themeShade="40"/>
          <w:sz w:val="24"/>
          <w:szCs w:val="24"/>
        </w:rPr>
        <w:t xml:space="preserve"> MBSR, </w:t>
      </w:r>
      <w:r w:rsidR="00523A2A">
        <w:rPr>
          <w:rFonts w:cstheme="minorHAnsi"/>
          <w:b/>
          <w:color w:val="3B3838" w:themeColor="background2" w:themeShade="40"/>
          <w:sz w:val="24"/>
          <w:szCs w:val="24"/>
        </w:rPr>
        <w:t xml:space="preserve">et MSC </w:t>
      </w:r>
      <w:r w:rsidRPr="00523A2A">
        <w:rPr>
          <w:rFonts w:cstheme="minorHAnsi"/>
          <w:b/>
          <w:color w:val="3B3838" w:themeColor="background2" w:themeShade="40"/>
          <w:sz w:val="24"/>
          <w:szCs w:val="24"/>
        </w:rPr>
        <w:t>formée</w:t>
      </w:r>
    </w:p>
    <w:p w14:paraId="3982C8A5" w14:textId="391A678D" w:rsidR="00FD050C" w:rsidRPr="00523A2A" w:rsidRDefault="00FD050C" w:rsidP="004C0C49">
      <w:pPr>
        <w:ind w:left="-284"/>
        <w:jc w:val="center"/>
        <w:rPr>
          <w:rFonts w:cstheme="minorHAnsi"/>
          <w:b/>
          <w:color w:val="3B3838" w:themeColor="background2" w:themeShade="40"/>
          <w:sz w:val="24"/>
          <w:szCs w:val="24"/>
          <w:lang w:val="en-GB"/>
        </w:rPr>
      </w:pPr>
      <w:r w:rsidRPr="00523A2A">
        <w:rPr>
          <w:rFonts w:cstheme="minorHAnsi"/>
          <w:b/>
          <w:color w:val="3B3838" w:themeColor="background2" w:themeShade="40"/>
          <w:sz w:val="24"/>
          <w:szCs w:val="24"/>
          <w:lang w:val="en-GB"/>
        </w:rPr>
        <w:t>au</w:t>
      </w:r>
      <w:r w:rsidR="003608CA" w:rsidRPr="00523A2A">
        <w:rPr>
          <w:rFonts w:cstheme="minorHAnsi"/>
          <w:b/>
          <w:color w:val="3B3838" w:themeColor="background2" w:themeShade="40"/>
          <w:sz w:val="24"/>
          <w:szCs w:val="24"/>
          <w:lang w:val="en-GB"/>
        </w:rPr>
        <w:t xml:space="preserve"> </w:t>
      </w:r>
      <w:r w:rsidRPr="00523A2A">
        <w:rPr>
          <w:rFonts w:cstheme="minorHAnsi"/>
          <w:b/>
          <w:color w:val="3B3838" w:themeColor="background2" w:themeShade="40"/>
          <w:sz w:val="24"/>
          <w:szCs w:val="24"/>
          <w:lang w:val="en-GB"/>
        </w:rPr>
        <w:t>CENTRE FOR MINDFULNESS</w:t>
      </w:r>
      <w:r w:rsidR="005A0182" w:rsidRPr="00523A2A">
        <w:rPr>
          <w:rFonts w:cstheme="minorHAnsi"/>
          <w:b/>
          <w:color w:val="3B3838" w:themeColor="background2" w:themeShade="40"/>
          <w:sz w:val="24"/>
          <w:szCs w:val="24"/>
          <w:lang w:val="en-GB"/>
        </w:rPr>
        <w:t xml:space="preserve"> </w:t>
      </w:r>
      <w:r w:rsidRPr="00523A2A">
        <w:rPr>
          <w:rFonts w:cstheme="minorHAnsi"/>
          <w:b/>
          <w:color w:val="3B3838" w:themeColor="background2" w:themeShade="40"/>
          <w:sz w:val="24"/>
          <w:szCs w:val="24"/>
          <w:lang w:val="en-GB"/>
        </w:rPr>
        <w:t>IN MEDICINE, HEALTH CARE, &amp; SOCIETY</w:t>
      </w:r>
    </w:p>
    <w:p w14:paraId="751FA53A" w14:textId="778DC0AC" w:rsidR="00FD050C" w:rsidRPr="00523A2A" w:rsidRDefault="00FD050C" w:rsidP="004C0C49">
      <w:pPr>
        <w:ind w:left="-284"/>
        <w:jc w:val="center"/>
        <w:rPr>
          <w:rFonts w:cstheme="minorHAnsi"/>
          <w:sz w:val="20"/>
          <w:szCs w:val="20"/>
          <w:lang w:val="en-GB"/>
        </w:rPr>
      </w:pPr>
      <w:r w:rsidRPr="00523A2A">
        <w:rPr>
          <w:rFonts w:cstheme="minorHAnsi"/>
          <w:b/>
          <w:color w:val="3B3838" w:themeColor="background2" w:themeShade="40"/>
          <w:sz w:val="24"/>
          <w:szCs w:val="24"/>
          <w:lang w:val="en-GB"/>
        </w:rPr>
        <w:t>UNIVERSITY OF MASSACHUSSETTS MEDICAL SCHOOL</w:t>
      </w:r>
      <w:r w:rsidR="00523A2A">
        <w:rPr>
          <w:rFonts w:cstheme="minorHAnsi"/>
          <w:b/>
          <w:color w:val="3B3838" w:themeColor="background2" w:themeShade="40"/>
          <w:sz w:val="24"/>
          <w:szCs w:val="24"/>
          <w:lang w:val="en-GB"/>
        </w:rPr>
        <w:t xml:space="preserve"> et au CENTER FOR SELF COMPASSION</w:t>
      </w:r>
      <w:r w:rsidRPr="00523A2A">
        <w:rPr>
          <w:rFonts w:cstheme="minorHAnsi"/>
          <w:sz w:val="20"/>
          <w:szCs w:val="20"/>
          <w:lang w:val="en-GB"/>
        </w:rPr>
        <w:br w:type="page"/>
      </w:r>
    </w:p>
    <w:p w14:paraId="08460B61" w14:textId="0D5FC7C2" w:rsidR="00646991" w:rsidRPr="00523A2A" w:rsidRDefault="00662472" w:rsidP="004C0C49">
      <w:pPr>
        <w:pStyle w:val="Titre1"/>
        <w:ind w:left="-284"/>
        <w:jc w:val="center"/>
        <w:rPr>
          <w:rFonts w:asciiTheme="minorHAnsi" w:hAnsiTheme="minorHAnsi" w:cstheme="minorHAnsi"/>
          <w:sz w:val="36"/>
          <w:szCs w:val="36"/>
        </w:rPr>
      </w:pPr>
      <w:r w:rsidRPr="00523A2A">
        <w:rPr>
          <w:rFonts w:asciiTheme="minorHAnsi" w:hAnsiTheme="minorHAnsi" w:cstheme="minorHAnsi"/>
          <w:sz w:val="36"/>
          <w:szCs w:val="36"/>
        </w:rPr>
        <w:lastRenderedPageBreak/>
        <w:t>Contexte</w:t>
      </w:r>
    </w:p>
    <w:p w14:paraId="5BF95E29" w14:textId="77777777" w:rsidR="00C346BA" w:rsidRPr="00E7500D" w:rsidRDefault="00C346BA" w:rsidP="008459DA">
      <w:pPr>
        <w:ind w:left="-284"/>
        <w:rPr>
          <w:rFonts w:cstheme="minorHAnsi"/>
        </w:rPr>
      </w:pPr>
    </w:p>
    <w:p w14:paraId="04F458B2" w14:textId="4E21C915" w:rsidR="00F0498C" w:rsidRPr="00E7500D" w:rsidRDefault="008459DA" w:rsidP="008459DA">
      <w:pPr>
        <w:rPr>
          <w:rFonts w:cstheme="minorHAnsi"/>
          <w:color w:val="0D0D0D" w:themeColor="text1" w:themeTint="F2"/>
        </w:rPr>
      </w:pPr>
      <w:r w:rsidRPr="00E7500D">
        <w:rPr>
          <w:rFonts w:cstheme="minorHAnsi"/>
          <w:color w:val="0D0D0D" w:themeColor="text1" w:themeTint="F2"/>
        </w:rPr>
        <w:t>Aujourd’hui, de plus en plus de thérapeutes, psychologues, coachs, soignants, formateurs en bien-être aimeraient intégrer la méditation de pleine conscience dans leur vie personnelle et leur pratique professionnelle.</w:t>
      </w:r>
      <w:r w:rsidR="00E7500D" w:rsidRPr="00E7500D">
        <w:rPr>
          <w:rFonts w:cstheme="minorHAnsi"/>
          <w:color w:val="0D0D0D" w:themeColor="text1" w:themeTint="F2"/>
        </w:rPr>
        <w:t xml:space="preserve"> </w:t>
      </w:r>
      <w:r w:rsidRPr="00E7500D">
        <w:rPr>
          <w:rFonts w:cstheme="minorHAnsi"/>
          <w:color w:val="0D0D0D" w:themeColor="text1" w:themeTint="F2"/>
        </w:rPr>
        <w:t>Ils sont animés par le désir profond d’accompagner autrement, de mettre davantage d’humanité et de présence dans leur métier.</w:t>
      </w:r>
      <w:r w:rsidRPr="00E7500D">
        <w:rPr>
          <w:rFonts w:cstheme="minorHAnsi"/>
          <w:color w:val="0D0D0D" w:themeColor="text1" w:themeTint="F2"/>
        </w:rPr>
        <w:br/>
      </w:r>
      <w:r w:rsidRPr="000F2A86">
        <w:rPr>
          <w:rFonts w:cstheme="minorHAnsi"/>
          <w:color w:val="0D0D0D" w:themeColor="text1" w:themeTint="F2"/>
        </w:rPr>
        <w:t>Leur ambition</w:t>
      </w:r>
      <w:r w:rsidRPr="00E7500D">
        <w:rPr>
          <w:rFonts w:cstheme="minorHAnsi"/>
          <w:color w:val="0D0D0D" w:themeColor="text1" w:themeTint="F2"/>
        </w:rPr>
        <w:t xml:space="preserve"> : rester alignés, apporter un accompagnement de qualité, nourrir leur propre chemin intérieur tout en enrichissant leur posture professionnelle.</w:t>
      </w:r>
    </w:p>
    <w:p w14:paraId="124749F7" w14:textId="5C69CB29" w:rsidR="008459DA" w:rsidRPr="005C7D90" w:rsidRDefault="008459DA" w:rsidP="008459DA">
      <w:pPr>
        <w:rPr>
          <w:rFonts w:cstheme="minorHAnsi"/>
          <w:b/>
          <w:bCs/>
          <w:color w:val="0D0D0D" w:themeColor="text1" w:themeTint="F2"/>
        </w:rPr>
      </w:pPr>
      <w:r w:rsidRPr="005C7D90">
        <w:rPr>
          <w:rFonts w:cstheme="minorHAnsi"/>
          <w:b/>
          <w:bCs/>
          <w:color w:val="0D0D0D" w:themeColor="text1" w:themeTint="F2"/>
        </w:rPr>
        <w:t>Malgré cet élan, beaucoup font face à des obstacles bien réels :</w:t>
      </w:r>
    </w:p>
    <w:p w14:paraId="5FBA603F" w14:textId="6303CE04" w:rsidR="008459DA" w:rsidRPr="00E7500D" w:rsidRDefault="00DF4368" w:rsidP="00DF4368">
      <w:pPr>
        <w:ind w:left="-284" w:firstLine="142"/>
        <w:rPr>
          <w:rFonts w:cstheme="minorHAnsi"/>
          <w:color w:val="0D0D0D" w:themeColor="text1" w:themeTint="F2"/>
        </w:rPr>
      </w:pPr>
      <w:r>
        <w:rPr>
          <w:rFonts w:cstheme="minorHAnsi"/>
          <w:noProof/>
          <w:color w:val="0D0D0D" w:themeColor="text1" w:themeTint="F2"/>
        </w:rPr>
        <w:drawing>
          <wp:inline distT="0" distB="0" distL="0" distR="0" wp14:anchorId="240369AA" wp14:editId="4AE7E185">
            <wp:extent cx="6118860" cy="3451860"/>
            <wp:effectExtent l="38100" t="0" r="15240" b="0"/>
            <wp:docPr id="1488309150" name="Diagramme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280E3B42" w14:textId="6EFC6141" w:rsidR="00DF4368" w:rsidRDefault="00DF4368">
      <w:pPr>
        <w:rPr>
          <w:rFonts w:eastAsiaTheme="majorEastAsia" w:cstheme="minorHAnsi"/>
          <w:color w:val="0D0D0D" w:themeColor="text1" w:themeTint="F2"/>
        </w:rPr>
      </w:pPr>
      <w:r>
        <w:rPr>
          <w:rFonts w:eastAsiaTheme="majorEastAsia" w:cstheme="minorHAnsi"/>
          <w:color w:val="0D0D0D" w:themeColor="text1" w:themeTint="F2"/>
        </w:rPr>
        <w:br w:type="page"/>
      </w:r>
    </w:p>
    <w:p w14:paraId="632BEA68" w14:textId="77777777" w:rsidR="00C346BA" w:rsidRPr="00E7500D" w:rsidRDefault="00C346BA" w:rsidP="008459DA">
      <w:pPr>
        <w:rPr>
          <w:rFonts w:eastAsiaTheme="majorEastAsia" w:cstheme="minorHAnsi"/>
          <w:color w:val="0D0D0D" w:themeColor="text1" w:themeTint="F2"/>
        </w:rPr>
      </w:pPr>
    </w:p>
    <w:p w14:paraId="651E6914" w14:textId="3A64A37B" w:rsidR="001B745A" w:rsidRPr="00E7500D" w:rsidRDefault="001B745A" w:rsidP="00DF4368">
      <w:pPr>
        <w:pStyle w:val="Titre1"/>
        <w:ind w:left="-284"/>
        <w:jc w:val="center"/>
        <w:rPr>
          <w:rFonts w:cstheme="minorHAnsi"/>
          <w:b/>
          <w:color w:val="0D0D0D" w:themeColor="text1" w:themeTint="F2"/>
        </w:rPr>
      </w:pPr>
      <w:r w:rsidRPr="00DF4368">
        <w:rPr>
          <w:rFonts w:asciiTheme="minorHAnsi" w:hAnsiTheme="minorHAnsi" w:cstheme="minorHAnsi"/>
          <w:sz w:val="36"/>
          <w:szCs w:val="36"/>
        </w:rPr>
        <w:t>Object</w:t>
      </w:r>
      <w:r w:rsidR="00DF4368">
        <w:rPr>
          <w:rFonts w:asciiTheme="minorHAnsi" w:hAnsiTheme="minorHAnsi" w:cstheme="minorHAnsi"/>
          <w:sz w:val="36"/>
          <w:szCs w:val="36"/>
        </w:rPr>
        <w:t>ifs de la formation</w:t>
      </w:r>
    </w:p>
    <w:p w14:paraId="0A25ED0A" w14:textId="6C0341EA" w:rsidR="00741EAB" w:rsidRDefault="00741EAB" w:rsidP="008459DA">
      <w:pPr>
        <w:spacing w:before="100" w:beforeAutospacing="1" w:after="100" w:afterAutospacing="1" w:line="240" w:lineRule="auto"/>
        <w:rPr>
          <w:rFonts w:eastAsia="Times New Roman" w:cstheme="minorHAnsi"/>
          <w:color w:val="0D0D0D" w:themeColor="text1" w:themeTint="F2"/>
          <w:lang w:eastAsia="fr-FR"/>
        </w:rPr>
      </w:pPr>
      <w:r>
        <w:rPr>
          <w:rFonts w:eastAsia="Times New Roman" w:cstheme="minorHAnsi"/>
          <w:noProof/>
          <w:color w:val="0D0D0D" w:themeColor="text1" w:themeTint="F2"/>
          <w:lang w:eastAsia="fr-FR"/>
        </w:rPr>
        <w:drawing>
          <wp:inline distT="0" distB="0" distL="0" distR="0" wp14:anchorId="5404B16E" wp14:editId="3A58FF2D">
            <wp:extent cx="6431915" cy="2425700"/>
            <wp:effectExtent l="0" t="38100" r="0" b="50800"/>
            <wp:docPr id="1258096473" name="Diagramme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4027473E" w14:textId="58171FA5" w:rsidR="008459DA" w:rsidRPr="008459DA" w:rsidRDefault="008459DA" w:rsidP="008459DA">
      <w:pPr>
        <w:spacing w:before="100" w:beforeAutospacing="1" w:after="100" w:afterAutospacing="1" w:line="240" w:lineRule="auto"/>
        <w:rPr>
          <w:rFonts w:eastAsia="Times New Roman" w:cstheme="minorHAnsi"/>
          <w:color w:val="0D0D0D" w:themeColor="text1" w:themeTint="F2"/>
          <w:lang w:eastAsia="fr-FR"/>
        </w:rPr>
      </w:pPr>
      <w:r w:rsidRPr="00DF4368">
        <w:rPr>
          <w:rFonts w:eastAsia="Times New Roman" w:cstheme="minorHAnsi"/>
          <w:b/>
          <w:bCs/>
          <w:color w:val="0D0D0D" w:themeColor="text1" w:themeTint="F2"/>
          <w:lang w:eastAsia="fr-FR"/>
        </w:rPr>
        <w:t>En résumé</w:t>
      </w:r>
      <w:r w:rsidRPr="008459DA">
        <w:rPr>
          <w:rFonts w:eastAsia="Times New Roman" w:cstheme="minorHAnsi"/>
          <w:color w:val="0D0D0D" w:themeColor="text1" w:themeTint="F2"/>
          <w:lang w:eastAsia="fr-FR"/>
        </w:rPr>
        <w:t xml:space="preserve"> : permettre aux praticiens d’incarner pleinement la pleine conscience dans leur vie et leur métier, et de transmettre cette pratique avec confiance, légitimité et profondeur.</w:t>
      </w:r>
    </w:p>
    <w:p w14:paraId="12452551" w14:textId="0ACD71A1" w:rsidR="000D3EB7" w:rsidRPr="00E7500D" w:rsidRDefault="000D3EB7" w:rsidP="008459DA">
      <w:pPr>
        <w:pStyle w:val="Paragraphedeliste"/>
        <w:ind w:left="0"/>
        <w:rPr>
          <w:rFonts w:cstheme="minorHAnsi"/>
          <w:color w:val="0D0D0D" w:themeColor="text1" w:themeTint="F2"/>
        </w:rPr>
      </w:pPr>
    </w:p>
    <w:p w14:paraId="6909AF8D" w14:textId="10506B88" w:rsidR="000D3EB7" w:rsidRPr="00DF4368" w:rsidRDefault="00741EAB" w:rsidP="00DF4368">
      <w:pPr>
        <w:jc w:val="center"/>
        <w:rPr>
          <w:rFonts w:eastAsiaTheme="majorEastAsia" w:cstheme="minorHAnsi"/>
          <w:color w:val="2F5496" w:themeColor="accent1" w:themeShade="BF"/>
          <w:sz w:val="36"/>
          <w:szCs w:val="36"/>
        </w:rPr>
      </w:pPr>
      <w:r w:rsidRPr="00DF4368">
        <w:rPr>
          <w:rFonts w:eastAsiaTheme="majorEastAsia" w:cstheme="minorHAnsi"/>
          <w:color w:val="2F5496" w:themeColor="accent1" w:themeShade="BF"/>
          <w:sz w:val="36"/>
          <w:szCs w:val="36"/>
        </w:rPr>
        <w:t>Publics</w:t>
      </w:r>
      <w:r w:rsidR="000F041D" w:rsidRPr="00DF4368">
        <w:rPr>
          <w:rFonts w:eastAsiaTheme="majorEastAsia" w:cstheme="minorHAnsi"/>
          <w:color w:val="2F5496" w:themeColor="accent1" w:themeShade="BF"/>
          <w:sz w:val="36"/>
          <w:szCs w:val="36"/>
        </w:rPr>
        <w:t xml:space="preserve"> ciblés</w:t>
      </w:r>
    </w:p>
    <w:p w14:paraId="7762A75D" w14:textId="4CB20890" w:rsidR="00904160" w:rsidRPr="00E7500D" w:rsidRDefault="00904160" w:rsidP="00303363">
      <w:pPr>
        <w:pStyle w:val="Paragraphedeliste"/>
        <w:ind w:left="0"/>
        <w:rPr>
          <w:rFonts w:cstheme="minorHAnsi"/>
          <w:b/>
          <w:bCs/>
          <w:color w:val="0D0D0D" w:themeColor="text1" w:themeTint="F2"/>
        </w:rPr>
      </w:pPr>
      <w:r w:rsidRPr="00E7500D">
        <w:rPr>
          <w:rFonts w:cstheme="minorHAnsi"/>
          <w:b/>
          <w:bCs/>
          <w:color w:val="0D0D0D" w:themeColor="text1" w:themeTint="F2"/>
        </w:rPr>
        <w:t xml:space="preserve">Ouvert à tous : </w:t>
      </w:r>
    </w:p>
    <w:p w14:paraId="439567B7" w14:textId="083F15D7" w:rsidR="008459DA" w:rsidRPr="00E7500D" w:rsidRDefault="008459DA" w:rsidP="008459DA">
      <w:pPr>
        <w:pStyle w:val="Titre3"/>
        <w:rPr>
          <w:rFonts w:asciiTheme="minorHAnsi" w:hAnsiTheme="minorHAnsi" w:cstheme="minorHAnsi"/>
          <w:color w:val="0D0D0D" w:themeColor="text1" w:themeTint="F2"/>
          <w:sz w:val="22"/>
          <w:szCs w:val="22"/>
        </w:rPr>
      </w:pPr>
      <w:r w:rsidRPr="00E7500D">
        <w:rPr>
          <w:rFonts w:asciiTheme="minorHAnsi" w:hAnsiTheme="minorHAnsi" w:cstheme="minorHAnsi"/>
          <w:color w:val="0D0D0D" w:themeColor="text1" w:themeTint="F2"/>
          <w:sz w:val="22"/>
          <w:szCs w:val="22"/>
        </w:rPr>
        <w:t xml:space="preserve">1. </w:t>
      </w:r>
      <w:r w:rsidR="00E7500D" w:rsidRPr="00E7500D">
        <w:rPr>
          <w:rStyle w:val="lev"/>
          <w:rFonts w:asciiTheme="minorHAnsi" w:hAnsiTheme="minorHAnsi" w:cstheme="minorHAnsi"/>
          <w:b w:val="0"/>
          <w:bCs w:val="0"/>
          <w:color w:val="0D0D0D" w:themeColor="text1" w:themeTint="F2"/>
          <w:sz w:val="22"/>
          <w:szCs w:val="22"/>
        </w:rPr>
        <w:t>Accompagnants</w:t>
      </w:r>
      <w:r w:rsidRPr="00E7500D">
        <w:rPr>
          <w:rStyle w:val="lev"/>
          <w:rFonts w:asciiTheme="minorHAnsi" w:hAnsiTheme="minorHAnsi" w:cstheme="minorHAnsi"/>
          <w:b w:val="0"/>
          <w:bCs w:val="0"/>
          <w:color w:val="0D0D0D" w:themeColor="text1" w:themeTint="F2"/>
          <w:sz w:val="22"/>
          <w:szCs w:val="22"/>
        </w:rPr>
        <w:t xml:space="preserve"> du bien-être et de la relation d’aide</w:t>
      </w:r>
    </w:p>
    <w:p w14:paraId="55B8B909" w14:textId="77777777" w:rsidR="008459DA" w:rsidRPr="00E7500D" w:rsidRDefault="008459DA" w:rsidP="008459DA">
      <w:pPr>
        <w:pStyle w:val="NormalWeb"/>
        <w:numPr>
          <w:ilvl w:val="0"/>
          <w:numId w:val="41"/>
        </w:numPr>
        <w:ind w:left="0" w:firstLine="0"/>
        <w:rPr>
          <w:rFonts w:asciiTheme="minorHAnsi" w:hAnsiTheme="minorHAnsi" w:cstheme="minorHAnsi"/>
          <w:color w:val="0D0D0D" w:themeColor="text1" w:themeTint="F2"/>
          <w:sz w:val="22"/>
          <w:szCs w:val="22"/>
        </w:rPr>
      </w:pPr>
      <w:r w:rsidRPr="00E7500D">
        <w:rPr>
          <w:rFonts w:asciiTheme="minorHAnsi" w:hAnsiTheme="minorHAnsi" w:cstheme="minorHAnsi"/>
          <w:color w:val="0D0D0D" w:themeColor="text1" w:themeTint="F2"/>
          <w:sz w:val="22"/>
          <w:szCs w:val="22"/>
        </w:rPr>
        <w:t>Sophrologues, coachs, thérapeutes, psychologues, psychopraticiens, hypnothérapeutes, ostéopathes…</w:t>
      </w:r>
    </w:p>
    <w:p w14:paraId="2A9F7B24" w14:textId="77777777" w:rsidR="008459DA" w:rsidRPr="00E7500D" w:rsidRDefault="008459DA" w:rsidP="008459DA">
      <w:pPr>
        <w:pStyle w:val="NormalWeb"/>
        <w:numPr>
          <w:ilvl w:val="0"/>
          <w:numId w:val="41"/>
        </w:numPr>
        <w:ind w:left="0" w:firstLine="0"/>
        <w:rPr>
          <w:rFonts w:asciiTheme="minorHAnsi" w:hAnsiTheme="minorHAnsi" w:cstheme="minorHAnsi"/>
          <w:color w:val="0D0D0D" w:themeColor="text1" w:themeTint="F2"/>
          <w:sz w:val="22"/>
          <w:szCs w:val="22"/>
        </w:rPr>
      </w:pPr>
      <w:r w:rsidRPr="00E7500D">
        <w:rPr>
          <w:rFonts w:asciiTheme="minorHAnsi" w:hAnsiTheme="minorHAnsi" w:cstheme="minorHAnsi"/>
          <w:color w:val="0D0D0D" w:themeColor="text1" w:themeTint="F2"/>
          <w:sz w:val="22"/>
          <w:szCs w:val="22"/>
        </w:rPr>
        <w:t>Cherchent à enrichir leur pratique avec la pleine conscience et à asseoir leur crédibilité.</w:t>
      </w:r>
    </w:p>
    <w:p w14:paraId="4343EAFF" w14:textId="77777777" w:rsidR="008459DA" w:rsidRPr="00E7500D" w:rsidRDefault="008459DA" w:rsidP="008459DA">
      <w:pPr>
        <w:pStyle w:val="Titre3"/>
        <w:rPr>
          <w:rFonts w:asciiTheme="minorHAnsi" w:hAnsiTheme="minorHAnsi" w:cstheme="minorHAnsi"/>
          <w:color w:val="0D0D0D" w:themeColor="text1" w:themeTint="F2"/>
          <w:sz w:val="22"/>
          <w:szCs w:val="22"/>
        </w:rPr>
      </w:pPr>
      <w:r w:rsidRPr="00E7500D">
        <w:rPr>
          <w:rFonts w:asciiTheme="minorHAnsi" w:hAnsiTheme="minorHAnsi" w:cstheme="minorHAnsi"/>
          <w:color w:val="0D0D0D" w:themeColor="text1" w:themeTint="F2"/>
          <w:sz w:val="22"/>
          <w:szCs w:val="22"/>
        </w:rPr>
        <w:t xml:space="preserve">2. </w:t>
      </w:r>
      <w:r w:rsidRPr="00E7500D">
        <w:rPr>
          <w:rStyle w:val="lev"/>
          <w:rFonts w:asciiTheme="minorHAnsi" w:hAnsiTheme="minorHAnsi" w:cstheme="minorHAnsi"/>
          <w:b w:val="0"/>
          <w:bCs w:val="0"/>
          <w:color w:val="0D0D0D" w:themeColor="text1" w:themeTint="F2"/>
          <w:sz w:val="22"/>
          <w:szCs w:val="22"/>
        </w:rPr>
        <w:t>Professionnels de santé</w:t>
      </w:r>
    </w:p>
    <w:p w14:paraId="1F9B0717" w14:textId="77777777" w:rsidR="008459DA" w:rsidRPr="00E7500D" w:rsidRDefault="008459DA" w:rsidP="008459DA">
      <w:pPr>
        <w:pStyle w:val="NormalWeb"/>
        <w:numPr>
          <w:ilvl w:val="0"/>
          <w:numId w:val="42"/>
        </w:numPr>
        <w:ind w:left="0" w:firstLine="0"/>
        <w:rPr>
          <w:rFonts w:asciiTheme="minorHAnsi" w:hAnsiTheme="minorHAnsi" w:cstheme="minorHAnsi"/>
          <w:color w:val="0D0D0D" w:themeColor="text1" w:themeTint="F2"/>
          <w:sz w:val="22"/>
          <w:szCs w:val="22"/>
        </w:rPr>
      </w:pPr>
      <w:r w:rsidRPr="00E7500D">
        <w:rPr>
          <w:rFonts w:asciiTheme="minorHAnsi" w:hAnsiTheme="minorHAnsi" w:cstheme="minorHAnsi"/>
          <w:color w:val="0D0D0D" w:themeColor="text1" w:themeTint="F2"/>
          <w:sz w:val="22"/>
          <w:szCs w:val="22"/>
        </w:rPr>
        <w:t>Médecins, infirmiers, psychomotriciens, kinésithérapeutes, soignants en hôpital ou en clinique.</w:t>
      </w:r>
    </w:p>
    <w:p w14:paraId="196BB7A7" w14:textId="77777777" w:rsidR="008459DA" w:rsidRPr="00E7500D" w:rsidRDefault="008459DA" w:rsidP="008459DA">
      <w:pPr>
        <w:pStyle w:val="NormalWeb"/>
        <w:numPr>
          <w:ilvl w:val="0"/>
          <w:numId w:val="42"/>
        </w:numPr>
        <w:ind w:left="0" w:firstLine="0"/>
        <w:rPr>
          <w:rFonts w:asciiTheme="minorHAnsi" w:hAnsiTheme="minorHAnsi" w:cstheme="minorHAnsi"/>
          <w:color w:val="0D0D0D" w:themeColor="text1" w:themeTint="F2"/>
          <w:sz w:val="22"/>
          <w:szCs w:val="22"/>
        </w:rPr>
      </w:pPr>
      <w:r w:rsidRPr="00E7500D">
        <w:rPr>
          <w:rFonts w:asciiTheme="minorHAnsi" w:hAnsiTheme="minorHAnsi" w:cstheme="minorHAnsi"/>
          <w:color w:val="0D0D0D" w:themeColor="text1" w:themeTint="F2"/>
          <w:sz w:val="22"/>
          <w:szCs w:val="22"/>
        </w:rPr>
        <w:t>Souhaitent introduire des approches de régulation du stress et d’autocompassion dans leur relation aux patients.</w:t>
      </w:r>
    </w:p>
    <w:p w14:paraId="54714148" w14:textId="77777777" w:rsidR="008459DA" w:rsidRPr="00E7500D" w:rsidRDefault="008459DA" w:rsidP="008459DA">
      <w:pPr>
        <w:pStyle w:val="Titre3"/>
        <w:rPr>
          <w:rFonts w:asciiTheme="minorHAnsi" w:hAnsiTheme="minorHAnsi" w:cstheme="minorHAnsi"/>
          <w:color w:val="0D0D0D" w:themeColor="text1" w:themeTint="F2"/>
          <w:sz w:val="22"/>
          <w:szCs w:val="22"/>
        </w:rPr>
      </w:pPr>
      <w:r w:rsidRPr="00E7500D">
        <w:rPr>
          <w:rFonts w:asciiTheme="minorHAnsi" w:hAnsiTheme="minorHAnsi" w:cstheme="minorHAnsi"/>
          <w:color w:val="0D0D0D" w:themeColor="text1" w:themeTint="F2"/>
          <w:sz w:val="22"/>
          <w:szCs w:val="22"/>
        </w:rPr>
        <w:t xml:space="preserve">3. </w:t>
      </w:r>
      <w:r w:rsidRPr="00E7500D">
        <w:rPr>
          <w:rStyle w:val="lev"/>
          <w:rFonts w:asciiTheme="minorHAnsi" w:hAnsiTheme="minorHAnsi" w:cstheme="minorHAnsi"/>
          <w:b w:val="0"/>
          <w:bCs w:val="0"/>
          <w:color w:val="0D0D0D" w:themeColor="text1" w:themeTint="F2"/>
          <w:sz w:val="22"/>
          <w:szCs w:val="22"/>
        </w:rPr>
        <w:t>Formateurs et enseignants</w:t>
      </w:r>
    </w:p>
    <w:p w14:paraId="17E2492A" w14:textId="77777777" w:rsidR="008459DA" w:rsidRPr="00E7500D" w:rsidRDefault="008459DA" w:rsidP="008459DA">
      <w:pPr>
        <w:pStyle w:val="NormalWeb"/>
        <w:numPr>
          <w:ilvl w:val="0"/>
          <w:numId w:val="43"/>
        </w:numPr>
        <w:ind w:left="0" w:firstLine="0"/>
        <w:rPr>
          <w:rFonts w:asciiTheme="minorHAnsi" w:hAnsiTheme="minorHAnsi" w:cstheme="minorHAnsi"/>
          <w:color w:val="0D0D0D" w:themeColor="text1" w:themeTint="F2"/>
          <w:sz w:val="22"/>
          <w:szCs w:val="22"/>
        </w:rPr>
      </w:pPr>
      <w:r w:rsidRPr="00E7500D">
        <w:rPr>
          <w:rFonts w:asciiTheme="minorHAnsi" w:hAnsiTheme="minorHAnsi" w:cstheme="minorHAnsi"/>
          <w:color w:val="0D0D0D" w:themeColor="text1" w:themeTint="F2"/>
          <w:sz w:val="22"/>
          <w:szCs w:val="22"/>
        </w:rPr>
        <w:t>Formateurs en développement personnel, enseignants du yoga ou du mouvement, éducateurs spécialisés.</w:t>
      </w:r>
    </w:p>
    <w:p w14:paraId="5F1D9A36" w14:textId="77777777" w:rsidR="008459DA" w:rsidRPr="00E7500D" w:rsidRDefault="008459DA" w:rsidP="008459DA">
      <w:pPr>
        <w:pStyle w:val="NormalWeb"/>
        <w:numPr>
          <w:ilvl w:val="0"/>
          <w:numId w:val="43"/>
        </w:numPr>
        <w:ind w:left="0" w:firstLine="0"/>
        <w:rPr>
          <w:rFonts w:asciiTheme="minorHAnsi" w:hAnsiTheme="minorHAnsi" w:cstheme="minorHAnsi"/>
          <w:color w:val="0D0D0D" w:themeColor="text1" w:themeTint="F2"/>
          <w:sz w:val="22"/>
          <w:szCs w:val="22"/>
        </w:rPr>
      </w:pPr>
      <w:r w:rsidRPr="00E7500D">
        <w:rPr>
          <w:rFonts w:asciiTheme="minorHAnsi" w:hAnsiTheme="minorHAnsi" w:cstheme="minorHAnsi"/>
          <w:color w:val="0D0D0D" w:themeColor="text1" w:themeTint="F2"/>
          <w:sz w:val="22"/>
          <w:szCs w:val="22"/>
        </w:rPr>
        <w:t>Désireux d’ajouter un cadre structuré, validé scientifiquement, pour légitimer leurs transmissions.</w:t>
      </w:r>
    </w:p>
    <w:p w14:paraId="0DB1EE2D" w14:textId="77777777" w:rsidR="008459DA" w:rsidRPr="00E7500D" w:rsidRDefault="008459DA" w:rsidP="008459DA">
      <w:pPr>
        <w:pStyle w:val="Titre3"/>
        <w:rPr>
          <w:rFonts w:asciiTheme="minorHAnsi" w:hAnsiTheme="minorHAnsi" w:cstheme="minorHAnsi"/>
          <w:color w:val="0D0D0D" w:themeColor="text1" w:themeTint="F2"/>
          <w:sz w:val="22"/>
          <w:szCs w:val="22"/>
        </w:rPr>
      </w:pPr>
      <w:r w:rsidRPr="00E7500D">
        <w:rPr>
          <w:rFonts w:asciiTheme="minorHAnsi" w:hAnsiTheme="minorHAnsi" w:cstheme="minorHAnsi"/>
          <w:color w:val="0D0D0D" w:themeColor="text1" w:themeTint="F2"/>
          <w:sz w:val="22"/>
          <w:szCs w:val="22"/>
        </w:rPr>
        <w:lastRenderedPageBreak/>
        <w:t xml:space="preserve">4. </w:t>
      </w:r>
      <w:r w:rsidRPr="00E7500D">
        <w:rPr>
          <w:rStyle w:val="lev"/>
          <w:rFonts w:asciiTheme="minorHAnsi" w:hAnsiTheme="minorHAnsi" w:cstheme="minorHAnsi"/>
          <w:b w:val="0"/>
          <w:bCs w:val="0"/>
          <w:color w:val="0D0D0D" w:themeColor="text1" w:themeTint="F2"/>
          <w:sz w:val="22"/>
          <w:szCs w:val="22"/>
        </w:rPr>
        <w:t>Personnes en transition professionnelle</w:t>
      </w:r>
    </w:p>
    <w:p w14:paraId="7E0ADEAE" w14:textId="77777777" w:rsidR="008459DA" w:rsidRPr="00E7500D" w:rsidRDefault="008459DA" w:rsidP="008459DA">
      <w:pPr>
        <w:pStyle w:val="NormalWeb"/>
        <w:numPr>
          <w:ilvl w:val="0"/>
          <w:numId w:val="44"/>
        </w:numPr>
        <w:ind w:left="0" w:firstLine="0"/>
        <w:rPr>
          <w:rFonts w:asciiTheme="minorHAnsi" w:hAnsiTheme="minorHAnsi" w:cstheme="minorHAnsi"/>
          <w:color w:val="0D0D0D" w:themeColor="text1" w:themeTint="F2"/>
          <w:sz w:val="22"/>
          <w:szCs w:val="22"/>
        </w:rPr>
      </w:pPr>
      <w:r w:rsidRPr="00E7500D">
        <w:rPr>
          <w:rFonts w:asciiTheme="minorHAnsi" w:hAnsiTheme="minorHAnsi" w:cstheme="minorHAnsi"/>
          <w:color w:val="0D0D0D" w:themeColor="text1" w:themeTint="F2"/>
          <w:sz w:val="22"/>
          <w:szCs w:val="22"/>
        </w:rPr>
        <w:t>Professionnels en reconversion vers l’accompagnement humain et le bien-être.</w:t>
      </w:r>
    </w:p>
    <w:p w14:paraId="020DAB1B" w14:textId="77777777" w:rsidR="008459DA" w:rsidRPr="00E7500D" w:rsidRDefault="008459DA" w:rsidP="008459DA">
      <w:pPr>
        <w:pStyle w:val="NormalWeb"/>
        <w:numPr>
          <w:ilvl w:val="0"/>
          <w:numId w:val="44"/>
        </w:numPr>
        <w:ind w:left="0" w:firstLine="0"/>
        <w:rPr>
          <w:rFonts w:asciiTheme="minorHAnsi" w:hAnsiTheme="minorHAnsi" w:cstheme="minorHAnsi"/>
          <w:color w:val="0D0D0D" w:themeColor="text1" w:themeTint="F2"/>
          <w:sz w:val="22"/>
          <w:szCs w:val="22"/>
        </w:rPr>
      </w:pPr>
      <w:r w:rsidRPr="00E7500D">
        <w:rPr>
          <w:rFonts w:asciiTheme="minorHAnsi" w:hAnsiTheme="minorHAnsi" w:cstheme="minorHAnsi"/>
          <w:color w:val="0D0D0D" w:themeColor="text1" w:themeTint="F2"/>
          <w:sz w:val="22"/>
          <w:szCs w:val="22"/>
        </w:rPr>
        <w:t>Ont besoin d’un cadre reconnu pour se lancer avec confiance.</w:t>
      </w:r>
    </w:p>
    <w:p w14:paraId="0DA2FFA1" w14:textId="77777777" w:rsidR="00E64C1F" w:rsidRPr="00E7500D" w:rsidRDefault="00E64C1F" w:rsidP="008459DA">
      <w:pPr>
        <w:rPr>
          <w:rFonts w:cstheme="minorHAnsi"/>
          <w:color w:val="0D0D0D" w:themeColor="text1" w:themeTint="F2"/>
        </w:rPr>
      </w:pPr>
      <w:r w:rsidRPr="00E7500D">
        <w:rPr>
          <w:rFonts w:cstheme="minorHAnsi"/>
          <w:color w:val="0D0D0D" w:themeColor="text1" w:themeTint="F2"/>
        </w:rPr>
        <w:t>Accessibilité aux personnes en situation de handicap possible après prise de contact.</w:t>
      </w:r>
    </w:p>
    <w:p w14:paraId="4BC707C0" w14:textId="77777777" w:rsidR="00E7500D" w:rsidRDefault="00E7500D" w:rsidP="008459DA">
      <w:pPr>
        <w:rPr>
          <w:rFonts w:cstheme="minorHAnsi"/>
          <w:b/>
          <w:color w:val="0D0D0D" w:themeColor="text1" w:themeTint="F2"/>
        </w:rPr>
      </w:pPr>
    </w:p>
    <w:p w14:paraId="6A6F9794" w14:textId="5703E723" w:rsidR="00AD7F5C" w:rsidRPr="00E7500D" w:rsidRDefault="00AD7F5C" w:rsidP="008459DA">
      <w:pPr>
        <w:rPr>
          <w:rFonts w:cstheme="minorHAnsi"/>
          <w:b/>
          <w:color w:val="0D0D0D" w:themeColor="text1" w:themeTint="F2"/>
        </w:rPr>
      </w:pPr>
      <w:r w:rsidRPr="00E7500D">
        <w:rPr>
          <w:rFonts w:cstheme="minorHAnsi"/>
          <w:b/>
          <w:color w:val="0D0D0D" w:themeColor="text1" w:themeTint="F2"/>
        </w:rPr>
        <w:t>Pré-requis</w:t>
      </w:r>
    </w:p>
    <w:p w14:paraId="55EDEB74" w14:textId="1139F2A0" w:rsidR="00AD7F5C" w:rsidRPr="00E7500D" w:rsidRDefault="00AD7F5C" w:rsidP="008459DA">
      <w:pPr>
        <w:pStyle w:val="Paragraphedeliste"/>
        <w:numPr>
          <w:ilvl w:val="0"/>
          <w:numId w:val="22"/>
        </w:numPr>
        <w:ind w:left="0" w:firstLine="0"/>
        <w:rPr>
          <w:rFonts w:cstheme="minorHAnsi"/>
          <w:color w:val="0D0D0D" w:themeColor="text1" w:themeTint="F2"/>
        </w:rPr>
      </w:pPr>
      <w:r w:rsidRPr="00E7500D">
        <w:rPr>
          <w:rFonts w:cstheme="minorHAnsi"/>
          <w:color w:val="0D0D0D" w:themeColor="text1" w:themeTint="F2"/>
        </w:rPr>
        <w:t xml:space="preserve">Avoir suivi un programme </w:t>
      </w:r>
      <w:r w:rsidR="003501C1" w:rsidRPr="00E7500D">
        <w:rPr>
          <w:rFonts w:cstheme="minorHAnsi"/>
          <w:color w:val="0D0D0D" w:themeColor="text1" w:themeTint="F2"/>
        </w:rPr>
        <w:t>de gestion du stress et des émotions MBSR</w:t>
      </w:r>
    </w:p>
    <w:p w14:paraId="7C965952" w14:textId="0F8D5AAB" w:rsidR="00AD7F5C" w:rsidRPr="00E7500D" w:rsidRDefault="00AD7F5C" w:rsidP="008459DA">
      <w:pPr>
        <w:pStyle w:val="Paragraphedeliste"/>
        <w:numPr>
          <w:ilvl w:val="0"/>
          <w:numId w:val="22"/>
        </w:numPr>
        <w:ind w:left="0" w:firstLine="0"/>
        <w:rPr>
          <w:rFonts w:cstheme="minorHAnsi"/>
          <w:color w:val="0D0D0D" w:themeColor="text1" w:themeTint="F2"/>
        </w:rPr>
      </w:pPr>
      <w:r w:rsidRPr="00E7500D">
        <w:rPr>
          <w:rFonts w:cstheme="minorHAnsi"/>
          <w:color w:val="0D0D0D" w:themeColor="text1" w:themeTint="F2"/>
        </w:rPr>
        <w:t xml:space="preserve">Pratiquer quotidiennement la </w:t>
      </w:r>
      <w:r w:rsidR="005D0A68" w:rsidRPr="00E7500D">
        <w:rPr>
          <w:rFonts w:cstheme="minorHAnsi"/>
          <w:color w:val="0D0D0D" w:themeColor="text1" w:themeTint="F2"/>
        </w:rPr>
        <w:t>méditation de pleine conscience</w:t>
      </w:r>
      <w:r w:rsidR="00E206D9" w:rsidRPr="00E7500D">
        <w:rPr>
          <w:rFonts w:cstheme="minorHAnsi"/>
          <w:color w:val="0D0D0D" w:themeColor="text1" w:themeTint="F2"/>
        </w:rPr>
        <w:t xml:space="preserve"> </w:t>
      </w:r>
    </w:p>
    <w:p w14:paraId="5F03D46F" w14:textId="77777777" w:rsidR="00E206D9" w:rsidRPr="00E7500D" w:rsidRDefault="00E206D9" w:rsidP="008459DA">
      <w:pPr>
        <w:pStyle w:val="Paragraphedeliste"/>
        <w:ind w:left="0"/>
        <w:rPr>
          <w:rFonts w:cstheme="minorHAnsi"/>
          <w:b/>
          <w:bCs/>
          <w:color w:val="0D0D0D" w:themeColor="text1" w:themeTint="F2"/>
        </w:rPr>
      </w:pPr>
    </w:p>
    <w:p w14:paraId="4F0F573E" w14:textId="77777777" w:rsidR="00E7500D" w:rsidRDefault="00E7500D" w:rsidP="008459DA">
      <w:pPr>
        <w:pStyle w:val="Paragraphedeliste"/>
        <w:ind w:left="0"/>
        <w:rPr>
          <w:rFonts w:cstheme="minorHAnsi"/>
          <w:b/>
          <w:bCs/>
          <w:color w:val="0D0D0D" w:themeColor="text1" w:themeTint="F2"/>
        </w:rPr>
      </w:pPr>
    </w:p>
    <w:p w14:paraId="46D3AC95" w14:textId="2D812904" w:rsidR="00E64C1F" w:rsidRPr="00DF4368" w:rsidRDefault="00E64C1F" w:rsidP="00DF4368">
      <w:pPr>
        <w:jc w:val="center"/>
        <w:rPr>
          <w:rFonts w:eastAsiaTheme="majorEastAsia" w:cstheme="minorHAnsi"/>
          <w:color w:val="2F5496" w:themeColor="accent1" w:themeShade="BF"/>
          <w:sz w:val="36"/>
          <w:szCs w:val="36"/>
        </w:rPr>
      </w:pPr>
      <w:r w:rsidRPr="00DF4368">
        <w:rPr>
          <w:rFonts w:eastAsiaTheme="majorEastAsia" w:cstheme="minorHAnsi"/>
          <w:color w:val="2F5496" w:themeColor="accent1" w:themeShade="BF"/>
          <w:sz w:val="36"/>
          <w:szCs w:val="36"/>
        </w:rPr>
        <w:t xml:space="preserve">Méthode et moyens Pédagogiques </w:t>
      </w:r>
    </w:p>
    <w:p w14:paraId="28B99A67" w14:textId="77777777" w:rsidR="00E64C1F" w:rsidRPr="00E7500D" w:rsidRDefault="00E64C1F" w:rsidP="008459DA">
      <w:pPr>
        <w:pStyle w:val="Paragraphedeliste"/>
        <w:numPr>
          <w:ilvl w:val="0"/>
          <w:numId w:val="22"/>
        </w:numPr>
        <w:ind w:left="0" w:firstLine="0"/>
        <w:rPr>
          <w:rFonts w:cstheme="minorHAnsi"/>
          <w:color w:val="0D0D0D" w:themeColor="text1" w:themeTint="F2"/>
        </w:rPr>
      </w:pPr>
      <w:r w:rsidRPr="00E7500D">
        <w:rPr>
          <w:rFonts w:cstheme="minorHAnsi"/>
          <w:color w:val="0D0D0D" w:themeColor="text1" w:themeTint="F2"/>
        </w:rPr>
        <w:t>Alternance d'apports théoriques et de mises en pratiques</w:t>
      </w:r>
    </w:p>
    <w:p w14:paraId="0DAD8401" w14:textId="1B424EF9" w:rsidR="00E64C1F" w:rsidRPr="00E7500D" w:rsidRDefault="00E64C1F" w:rsidP="008459DA">
      <w:pPr>
        <w:pStyle w:val="Paragraphedeliste"/>
        <w:numPr>
          <w:ilvl w:val="0"/>
          <w:numId w:val="22"/>
        </w:numPr>
        <w:ind w:left="0" w:firstLine="0"/>
        <w:rPr>
          <w:rFonts w:cstheme="minorHAnsi"/>
          <w:color w:val="0D0D0D" w:themeColor="text1" w:themeTint="F2"/>
        </w:rPr>
      </w:pPr>
      <w:r w:rsidRPr="00E7500D">
        <w:rPr>
          <w:rFonts w:cstheme="minorHAnsi"/>
          <w:color w:val="0D0D0D" w:themeColor="text1" w:themeTint="F2"/>
        </w:rPr>
        <w:t>Partage d'expériences</w:t>
      </w:r>
    </w:p>
    <w:p w14:paraId="0C193496" w14:textId="2C1DA203" w:rsidR="00E64C1F" w:rsidRPr="00E7500D" w:rsidRDefault="00E64C1F" w:rsidP="008459DA">
      <w:pPr>
        <w:pStyle w:val="Paragraphedeliste"/>
        <w:numPr>
          <w:ilvl w:val="0"/>
          <w:numId w:val="22"/>
        </w:numPr>
        <w:ind w:left="0" w:firstLine="0"/>
        <w:rPr>
          <w:rFonts w:cstheme="minorHAnsi"/>
          <w:color w:val="0D0D0D" w:themeColor="text1" w:themeTint="F2"/>
        </w:rPr>
      </w:pPr>
      <w:r w:rsidRPr="00E7500D">
        <w:rPr>
          <w:rFonts w:cstheme="minorHAnsi"/>
          <w:color w:val="0D0D0D" w:themeColor="text1" w:themeTint="F2"/>
        </w:rPr>
        <w:t>Livre</w:t>
      </w:r>
      <w:r w:rsidR="00E7500D">
        <w:rPr>
          <w:rFonts w:cstheme="minorHAnsi"/>
          <w:color w:val="0D0D0D" w:themeColor="text1" w:themeTint="F2"/>
        </w:rPr>
        <w:t>t</w:t>
      </w:r>
      <w:r w:rsidRPr="00E7500D">
        <w:rPr>
          <w:rFonts w:cstheme="minorHAnsi"/>
          <w:color w:val="0D0D0D" w:themeColor="text1" w:themeTint="F2"/>
        </w:rPr>
        <w:t xml:space="preserve"> pédagogique et audios guidés</w:t>
      </w:r>
    </w:p>
    <w:p w14:paraId="1792E03C" w14:textId="77777777" w:rsidR="00E64C1F" w:rsidRPr="00E7500D" w:rsidRDefault="00E64C1F" w:rsidP="008459DA">
      <w:pPr>
        <w:pStyle w:val="Paragraphedeliste"/>
        <w:ind w:left="0"/>
        <w:rPr>
          <w:rFonts w:cstheme="minorHAnsi"/>
          <w:color w:val="0D0D0D" w:themeColor="text1" w:themeTint="F2"/>
        </w:rPr>
      </w:pPr>
    </w:p>
    <w:p w14:paraId="0C2B744B" w14:textId="77777777" w:rsidR="00E7500D" w:rsidRDefault="00E7500D" w:rsidP="008459DA">
      <w:pPr>
        <w:pStyle w:val="Paragraphedeliste"/>
        <w:ind w:left="0"/>
        <w:rPr>
          <w:rFonts w:cstheme="minorHAnsi"/>
          <w:b/>
          <w:bCs/>
          <w:color w:val="0D0D0D" w:themeColor="text1" w:themeTint="F2"/>
        </w:rPr>
      </w:pPr>
    </w:p>
    <w:p w14:paraId="243D6626" w14:textId="1A92C8BB" w:rsidR="00E64C1F" w:rsidRPr="00E7500D" w:rsidRDefault="00E64C1F" w:rsidP="00DF4368">
      <w:pPr>
        <w:jc w:val="center"/>
        <w:rPr>
          <w:rFonts w:cstheme="minorHAnsi"/>
          <w:color w:val="0D0D0D" w:themeColor="text1" w:themeTint="F2"/>
        </w:rPr>
      </w:pPr>
      <w:r w:rsidRPr="00DF4368">
        <w:rPr>
          <w:rFonts w:eastAsiaTheme="majorEastAsia" w:cstheme="minorHAnsi"/>
          <w:color w:val="2F5496" w:themeColor="accent1" w:themeShade="BF"/>
          <w:sz w:val="36"/>
          <w:szCs w:val="36"/>
        </w:rPr>
        <w:t>Evaluations</w:t>
      </w:r>
      <w:r w:rsidRPr="00E7500D">
        <w:rPr>
          <w:rFonts w:cstheme="minorHAnsi"/>
          <w:b/>
          <w:bCs/>
          <w:color w:val="0D0D0D" w:themeColor="text1" w:themeTint="F2"/>
        </w:rPr>
        <w:t xml:space="preserve"> </w:t>
      </w:r>
    </w:p>
    <w:p w14:paraId="48507271" w14:textId="2C9D3105" w:rsidR="00523A2A" w:rsidRPr="00E7500D" w:rsidRDefault="00E64C1F" w:rsidP="008459DA">
      <w:pPr>
        <w:pStyle w:val="Paragraphedeliste"/>
        <w:numPr>
          <w:ilvl w:val="0"/>
          <w:numId w:val="22"/>
        </w:numPr>
        <w:ind w:left="0" w:firstLine="0"/>
        <w:rPr>
          <w:rFonts w:cstheme="minorHAnsi"/>
          <w:color w:val="0D0D0D" w:themeColor="text1" w:themeTint="F2"/>
        </w:rPr>
      </w:pPr>
      <w:r w:rsidRPr="00E7500D">
        <w:rPr>
          <w:rFonts w:cstheme="minorHAnsi"/>
          <w:color w:val="0D0D0D" w:themeColor="text1" w:themeTint="F2"/>
        </w:rPr>
        <w:t>Evaluation en fin de formation sous forme de questionnaire et enquête de satisfaction.</w:t>
      </w:r>
      <w:r w:rsidR="00523A2A" w:rsidRPr="00E7500D">
        <w:rPr>
          <w:rFonts w:cstheme="minorHAnsi"/>
          <w:color w:val="0D0D0D" w:themeColor="text1" w:themeTint="F2"/>
        </w:rPr>
        <w:br w:type="page"/>
      </w:r>
    </w:p>
    <w:p w14:paraId="0C26AD3F" w14:textId="77777777" w:rsidR="00EC20DD" w:rsidRPr="00E7500D" w:rsidRDefault="00EC20DD" w:rsidP="008459DA">
      <w:pPr>
        <w:rPr>
          <w:rFonts w:eastAsiaTheme="majorEastAsia" w:cstheme="minorHAnsi"/>
          <w:color w:val="0D0D0D" w:themeColor="text1" w:themeTint="F2"/>
        </w:rPr>
      </w:pPr>
    </w:p>
    <w:p w14:paraId="70AF4CF5" w14:textId="4BFD7424" w:rsidR="00160278" w:rsidRPr="00DF4368" w:rsidRDefault="00160278" w:rsidP="00DF4368">
      <w:pPr>
        <w:jc w:val="center"/>
        <w:rPr>
          <w:rFonts w:eastAsiaTheme="majorEastAsia" w:cstheme="minorHAnsi"/>
          <w:color w:val="2F5496" w:themeColor="accent1" w:themeShade="BF"/>
          <w:sz w:val="36"/>
          <w:szCs w:val="36"/>
        </w:rPr>
      </w:pPr>
      <w:r w:rsidRPr="00DF4368">
        <w:rPr>
          <w:rFonts w:eastAsiaTheme="majorEastAsia" w:cstheme="minorHAnsi"/>
          <w:color w:val="2F5496" w:themeColor="accent1" w:themeShade="BF"/>
          <w:sz w:val="36"/>
          <w:szCs w:val="36"/>
        </w:rPr>
        <w:t xml:space="preserve">Le programme de </w:t>
      </w:r>
      <w:r w:rsidR="00206DC5" w:rsidRPr="00DF4368">
        <w:rPr>
          <w:rFonts w:eastAsiaTheme="majorEastAsia" w:cstheme="minorHAnsi"/>
          <w:color w:val="2F5496" w:themeColor="accent1" w:themeShade="BF"/>
          <w:sz w:val="36"/>
          <w:szCs w:val="36"/>
        </w:rPr>
        <w:t xml:space="preserve">formation de </w:t>
      </w:r>
      <w:r w:rsidR="000E0F8A" w:rsidRPr="00DF4368">
        <w:rPr>
          <w:rFonts w:eastAsiaTheme="majorEastAsia" w:cstheme="minorHAnsi"/>
          <w:color w:val="2F5496" w:themeColor="accent1" w:themeShade="BF"/>
          <w:sz w:val="36"/>
          <w:szCs w:val="36"/>
        </w:rPr>
        <w:t>praticien de méditation de pleine conscience</w:t>
      </w:r>
    </w:p>
    <w:p w14:paraId="1455A919" w14:textId="5D7662A4" w:rsidR="00A71630" w:rsidRPr="00E7500D" w:rsidRDefault="00A71630" w:rsidP="008459DA">
      <w:pPr>
        <w:pStyle w:val="Paragraphedeliste"/>
        <w:ind w:left="0"/>
        <w:rPr>
          <w:rFonts w:cstheme="minorHAnsi"/>
          <w:color w:val="0D0D0D" w:themeColor="text1" w:themeTint="F2"/>
        </w:rPr>
      </w:pPr>
    </w:p>
    <w:p w14:paraId="5A5DE929" w14:textId="1E970624" w:rsidR="004D7D48" w:rsidRPr="00E7500D" w:rsidRDefault="003537D2" w:rsidP="008459DA">
      <w:pPr>
        <w:pStyle w:val="Paragraphedeliste"/>
        <w:numPr>
          <w:ilvl w:val="0"/>
          <w:numId w:val="22"/>
        </w:numPr>
        <w:ind w:left="0" w:firstLine="0"/>
        <w:rPr>
          <w:rFonts w:cstheme="minorHAnsi"/>
          <w:color w:val="0D0D0D" w:themeColor="text1" w:themeTint="F2"/>
        </w:rPr>
      </w:pPr>
      <w:r w:rsidRPr="00E7500D">
        <w:rPr>
          <w:rFonts w:cstheme="minorHAnsi"/>
          <w:color w:val="0D0D0D" w:themeColor="text1" w:themeTint="F2"/>
        </w:rPr>
        <w:t>12</w:t>
      </w:r>
      <w:r w:rsidR="004D7D48" w:rsidRPr="00E7500D">
        <w:rPr>
          <w:rFonts w:cstheme="minorHAnsi"/>
          <w:color w:val="0D0D0D" w:themeColor="text1" w:themeTint="F2"/>
        </w:rPr>
        <w:t xml:space="preserve"> jours en présentiel et en distanciel soit </w:t>
      </w:r>
      <w:r w:rsidRPr="00E7500D">
        <w:rPr>
          <w:rFonts w:cstheme="minorHAnsi"/>
          <w:color w:val="0D0D0D" w:themeColor="text1" w:themeTint="F2"/>
        </w:rPr>
        <w:t>12</w:t>
      </w:r>
      <w:r w:rsidR="004D7D48" w:rsidRPr="00E7500D">
        <w:rPr>
          <w:rFonts w:cstheme="minorHAnsi"/>
          <w:color w:val="0D0D0D" w:themeColor="text1" w:themeTint="F2"/>
        </w:rPr>
        <w:t>0H00</w:t>
      </w:r>
    </w:p>
    <w:p w14:paraId="5FC6AAB3" w14:textId="77777777" w:rsidR="004D7D48" w:rsidRPr="00E7500D" w:rsidRDefault="004D7D48" w:rsidP="008459DA">
      <w:pPr>
        <w:pStyle w:val="Paragraphedeliste"/>
        <w:numPr>
          <w:ilvl w:val="0"/>
          <w:numId w:val="22"/>
        </w:numPr>
        <w:ind w:left="0" w:firstLine="0"/>
        <w:rPr>
          <w:rFonts w:cstheme="minorHAnsi"/>
          <w:color w:val="0D0D0D" w:themeColor="text1" w:themeTint="F2"/>
        </w:rPr>
      </w:pPr>
      <w:r w:rsidRPr="00E7500D">
        <w:rPr>
          <w:rFonts w:cstheme="minorHAnsi"/>
          <w:color w:val="0D0D0D" w:themeColor="text1" w:themeTint="F2"/>
        </w:rPr>
        <w:t xml:space="preserve">Trois web conférences </w:t>
      </w:r>
    </w:p>
    <w:p w14:paraId="638F88F1" w14:textId="77777777" w:rsidR="004D7D48" w:rsidRPr="00E7500D" w:rsidRDefault="004D7D48" w:rsidP="008459DA">
      <w:pPr>
        <w:pStyle w:val="Paragraphedeliste"/>
        <w:numPr>
          <w:ilvl w:val="0"/>
          <w:numId w:val="22"/>
        </w:numPr>
        <w:ind w:left="0" w:firstLine="0"/>
        <w:rPr>
          <w:rFonts w:cstheme="minorHAnsi"/>
          <w:color w:val="0D0D0D" w:themeColor="text1" w:themeTint="F2"/>
        </w:rPr>
      </w:pPr>
      <w:r w:rsidRPr="00E7500D">
        <w:rPr>
          <w:rFonts w:cstheme="minorHAnsi"/>
          <w:color w:val="0D0D0D" w:themeColor="text1" w:themeTint="F2"/>
        </w:rPr>
        <w:t>Travail personnel (20H00)</w:t>
      </w:r>
    </w:p>
    <w:p w14:paraId="14855F51" w14:textId="77777777" w:rsidR="004D7D48" w:rsidRPr="00E7500D" w:rsidRDefault="004D7D48" w:rsidP="008459DA">
      <w:pPr>
        <w:pStyle w:val="Paragraphedeliste"/>
        <w:numPr>
          <w:ilvl w:val="0"/>
          <w:numId w:val="22"/>
        </w:numPr>
        <w:ind w:left="0" w:firstLine="0"/>
        <w:rPr>
          <w:rFonts w:cstheme="minorHAnsi"/>
          <w:color w:val="0D0D0D" w:themeColor="text1" w:themeTint="F2"/>
        </w:rPr>
      </w:pPr>
      <w:r w:rsidRPr="00E7500D">
        <w:rPr>
          <w:rFonts w:cstheme="minorHAnsi"/>
          <w:color w:val="0D0D0D" w:themeColor="text1" w:themeTint="F2"/>
        </w:rPr>
        <w:t>Kit de déploiement (études scientifiques, bibliographie etc.)</w:t>
      </w:r>
    </w:p>
    <w:p w14:paraId="6D7E7E9C" w14:textId="1331A686" w:rsidR="00754D6A" w:rsidRPr="00E7500D" w:rsidRDefault="004D7D48" w:rsidP="008459DA">
      <w:pPr>
        <w:pStyle w:val="Paragraphedeliste"/>
        <w:numPr>
          <w:ilvl w:val="0"/>
          <w:numId w:val="22"/>
        </w:numPr>
        <w:ind w:left="0" w:firstLine="0"/>
        <w:rPr>
          <w:rFonts w:cstheme="minorHAnsi"/>
          <w:color w:val="0D0D0D" w:themeColor="text1" w:themeTint="F2"/>
        </w:rPr>
      </w:pPr>
      <w:r w:rsidRPr="00E7500D">
        <w:rPr>
          <w:rFonts w:cstheme="minorHAnsi"/>
          <w:color w:val="0D0D0D" w:themeColor="text1" w:themeTint="F2"/>
        </w:rPr>
        <w:t>Deux heures de supervision en individuel</w:t>
      </w:r>
    </w:p>
    <w:p w14:paraId="49A574FF" w14:textId="77777777" w:rsidR="004D7D48" w:rsidRPr="00E7500D" w:rsidRDefault="004D7D48" w:rsidP="008459DA">
      <w:pPr>
        <w:pStyle w:val="Paragraphedeliste"/>
        <w:ind w:left="0"/>
        <w:rPr>
          <w:rFonts w:cstheme="minorHAnsi"/>
          <w:color w:val="0D0D0D" w:themeColor="text1" w:themeTint="F2"/>
        </w:rPr>
      </w:pPr>
    </w:p>
    <w:p w14:paraId="3C0C661E" w14:textId="736F1668" w:rsidR="00A71630" w:rsidRPr="00E7500D" w:rsidRDefault="00A71630" w:rsidP="008459DA">
      <w:pPr>
        <w:pStyle w:val="Paragraphedeliste"/>
        <w:ind w:left="0"/>
        <w:rPr>
          <w:rFonts w:cstheme="minorHAnsi"/>
          <w:b/>
          <w:bCs/>
          <w:color w:val="0D0D0D" w:themeColor="text1" w:themeTint="F2"/>
        </w:rPr>
      </w:pPr>
      <w:r w:rsidRPr="00E7500D">
        <w:rPr>
          <w:rFonts w:cstheme="minorHAnsi"/>
          <w:b/>
          <w:bCs/>
          <w:color w:val="0D0D0D" w:themeColor="text1" w:themeTint="F2"/>
        </w:rPr>
        <w:t>Détails du programme</w:t>
      </w:r>
    </w:p>
    <w:p w14:paraId="0AB41155" w14:textId="11E770D1" w:rsidR="00160278" w:rsidRPr="00E7500D" w:rsidRDefault="00160278" w:rsidP="008459DA">
      <w:pPr>
        <w:rPr>
          <w:rFonts w:cstheme="minorHAnsi"/>
          <w:b/>
          <w:color w:val="0D0D0D" w:themeColor="text1" w:themeTint="F2"/>
        </w:rPr>
      </w:pPr>
      <w:r w:rsidRPr="00E7500D">
        <w:rPr>
          <w:rFonts w:cstheme="minorHAnsi"/>
          <w:b/>
          <w:color w:val="0D0D0D" w:themeColor="text1" w:themeTint="F2"/>
        </w:rPr>
        <w:t>Session 1 (</w:t>
      </w:r>
      <w:r w:rsidR="00454443" w:rsidRPr="00E7500D">
        <w:rPr>
          <w:rFonts w:cstheme="minorHAnsi"/>
          <w:b/>
          <w:color w:val="0D0D0D" w:themeColor="text1" w:themeTint="F2"/>
        </w:rPr>
        <w:t>2</w:t>
      </w:r>
      <w:r w:rsidRPr="00E7500D">
        <w:rPr>
          <w:rFonts w:cstheme="minorHAnsi"/>
          <w:b/>
          <w:color w:val="0D0D0D" w:themeColor="text1" w:themeTint="F2"/>
        </w:rPr>
        <w:t xml:space="preserve"> jours) </w:t>
      </w:r>
      <w:r w:rsidR="0084520A" w:rsidRPr="00E7500D">
        <w:rPr>
          <w:rFonts w:cstheme="minorHAnsi"/>
          <w:b/>
          <w:color w:val="0D0D0D" w:themeColor="text1" w:themeTint="F2"/>
        </w:rPr>
        <w:t xml:space="preserve">– stage de pratique </w:t>
      </w:r>
      <w:r w:rsidRPr="00E7500D">
        <w:rPr>
          <w:rFonts w:cstheme="minorHAnsi"/>
          <w:b/>
          <w:color w:val="0D0D0D" w:themeColor="text1" w:themeTint="F2"/>
        </w:rPr>
        <w:t xml:space="preserve">: </w:t>
      </w:r>
    </w:p>
    <w:p w14:paraId="3EF2543C" w14:textId="74939CC3" w:rsidR="00160278" w:rsidRPr="00E7500D" w:rsidRDefault="00160278" w:rsidP="008459DA">
      <w:pPr>
        <w:rPr>
          <w:rFonts w:cstheme="minorHAnsi"/>
          <w:color w:val="0D0D0D" w:themeColor="text1" w:themeTint="F2"/>
        </w:rPr>
      </w:pPr>
      <w:r w:rsidRPr="00E7500D">
        <w:rPr>
          <w:rFonts w:cstheme="minorHAnsi"/>
          <w:color w:val="0D0D0D" w:themeColor="text1" w:themeTint="F2"/>
        </w:rPr>
        <w:t>•</w:t>
      </w:r>
      <w:r w:rsidRPr="00E7500D">
        <w:rPr>
          <w:rFonts w:cstheme="minorHAnsi"/>
          <w:color w:val="0D0D0D" w:themeColor="text1" w:themeTint="F2"/>
        </w:rPr>
        <w:tab/>
        <w:t>Approfondir la pratique de la mind</w:t>
      </w:r>
      <w:r w:rsidR="00475633" w:rsidRPr="00E7500D">
        <w:rPr>
          <w:rFonts w:cstheme="minorHAnsi"/>
          <w:color w:val="0D0D0D" w:themeColor="text1" w:themeTint="F2"/>
        </w:rPr>
        <w:t>fu</w:t>
      </w:r>
      <w:r w:rsidRPr="00E7500D">
        <w:rPr>
          <w:rFonts w:cstheme="minorHAnsi"/>
          <w:color w:val="0D0D0D" w:themeColor="text1" w:themeTint="F2"/>
        </w:rPr>
        <w:t xml:space="preserve">lness </w:t>
      </w:r>
    </w:p>
    <w:p w14:paraId="71964F58" w14:textId="77777777" w:rsidR="00160278" w:rsidRPr="00E7500D" w:rsidRDefault="00160278" w:rsidP="008459DA">
      <w:pPr>
        <w:rPr>
          <w:rFonts w:cstheme="minorHAnsi"/>
          <w:color w:val="0D0D0D" w:themeColor="text1" w:themeTint="F2"/>
        </w:rPr>
      </w:pPr>
      <w:r w:rsidRPr="00E7500D">
        <w:rPr>
          <w:rFonts w:cstheme="minorHAnsi"/>
          <w:color w:val="0D0D0D" w:themeColor="text1" w:themeTint="F2"/>
        </w:rPr>
        <w:t>•</w:t>
      </w:r>
      <w:r w:rsidRPr="00E7500D">
        <w:rPr>
          <w:rFonts w:cstheme="minorHAnsi"/>
          <w:color w:val="0D0D0D" w:themeColor="text1" w:themeTint="F2"/>
        </w:rPr>
        <w:tab/>
        <w:t>Comprendre les fondamentaux de la Mindfulness</w:t>
      </w:r>
    </w:p>
    <w:p w14:paraId="2E6EE319" w14:textId="77777777" w:rsidR="00160278" w:rsidRPr="00E7500D" w:rsidRDefault="00160278" w:rsidP="008459DA">
      <w:pPr>
        <w:rPr>
          <w:rFonts w:cstheme="minorHAnsi"/>
          <w:color w:val="0D0D0D" w:themeColor="text1" w:themeTint="F2"/>
        </w:rPr>
      </w:pPr>
      <w:r w:rsidRPr="00E7500D">
        <w:rPr>
          <w:rFonts w:cstheme="minorHAnsi"/>
          <w:color w:val="0D0D0D" w:themeColor="text1" w:themeTint="F2"/>
        </w:rPr>
        <w:t>•</w:t>
      </w:r>
      <w:r w:rsidRPr="00E7500D">
        <w:rPr>
          <w:rFonts w:cstheme="minorHAnsi"/>
          <w:color w:val="0D0D0D" w:themeColor="text1" w:themeTint="F2"/>
        </w:rPr>
        <w:tab/>
        <w:t>Cultiver les attitudes de la pleine conscience</w:t>
      </w:r>
    </w:p>
    <w:p w14:paraId="6F0B00EF" w14:textId="77777777" w:rsidR="00160278" w:rsidRPr="00E7500D" w:rsidRDefault="00160278" w:rsidP="008459DA">
      <w:pPr>
        <w:rPr>
          <w:rFonts w:cstheme="minorHAnsi"/>
          <w:color w:val="0D0D0D" w:themeColor="text1" w:themeTint="F2"/>
        </w:rPr>
      </w:pPr>
    </w:p>
    <w:p w14:paraId="142FBC46" w14:textId="51806230" w:rsidR="00160278" w:rsidRPr="00E7500D" w:rsidRDefault="00160278" w:rsidP="008459DA">
      <w:pPr>
        <w:rPr>
          <w:rFonts w:cstheme="minorHAnsi"/>
          <w:b/>
          <w:color w:val="0D0D0D" w:themeColor="text1" w:themeTint="F2"/>
        </w:rPr>
      </w:pPr>
      <w:r w:rsidRPr="00E7500D">
        <w:rPr>
          <w:rFonts w:cstheme="minorHAnsi"/>
          <w:b/>
          <w:color w:val="0D0D0D" w:themeColor="text1" w:themeTint="F2"/>
        </w:rPr>
        <w:t>Session 2 (</w:t>
      </w:r>
      <w:r w:rsidR="0084520A" w:rsidRPr="00E7500D">
        <w:rPr>
          <w:rFonts w:cstheme="minorHAnsi"/>
          <w:b/>
          <w:color w:val="0D0D0D" w:themeColor="text1" w:themeTint="F2"/>
        </w:rPr>
        <w:t>5</w:t>
      </w:r>
      <w:r w:rsidRPr="00E7500D">
        <w:rPr>
          <w:rFonts w:cstheme="minorHAnsi"/>
          <w:b/>
          <w:color w:val="0D0D0D" w:themeColor="text1" w:themeTint="F2"/>
        </w:rPr>
        <w:t xml:space="preserve"> jours</w:t>
      </w:r>
      <w:r w:rsidR="0077249A" w:rsidRPr="00E7500D">
        <w:rPr>
          <w:rFonts w:cstheme="minorHAnsi"/>
          <w:b/>
          <w:color w:val="0D0D0D" w:themeColor="text1" w:themeTint="F2"/>
        </w:rPr>
        <w:t xml:space="preserve"> répartis</w:t>
      </w:r>
      <w:r w:rsidR="003537D2" w:rsidRPr="00E7500D">
        <w:rPr>
          <w:rFonts w:cstheme="minorHAnsi"/>
          <w:b/>
          <w:color w:val="0D0D0D" w:themeColor="text1" w:themeTint="F2"/>
        </w:rPr>
        <w:t xml:space="preserve"> sur 6 mois</w:t>
      </w:r>
      <w:r w:rsidRPr="00E7500D">
        <w:rPr>
          <w:rFonts w:cstheme="minorHAnsi"/>
          <w:b/>
          <w:color w:val="0D0D0D" w:themeColor="text1" w:themeTint="F2"/>
        </w:rPr>
        <w:t xml:space="preserve">) : </w:t>
      </w:r>
    </w:p>
    <w:p w14:paraId="41C00266" w14:textId="7D9A250B" w:rsidR="00160278" w:rsidRPr="00E7500D" w:rsidRDefault="00160278" w:rsidP="008459DA">
      <w:pPr>
        <w:rPr>
          <w:rFonts w:cstheme="minorHAnsi"/>
          <w:color w:val="0D0D0D" w:themeColor="text1" w:themeTint="F2"/>
        </w:rPr>
      </w:pPr>
      <w:r w:rsidRPr="00E7500D">
        <w:rPr>
          <w:rFonts w:cstheme="minorHAnsi"/>
          <w:color w:val="0D0D0D" w:themeColor="text1" w:themeTint="F2"/>
        </w:rPr>
        <w:t>•</w:t>
      </w:r>
      <w:r w:rsidRPr="00E7500D">
        <w:rPr>
          <w:rFonts w:cstheme="minorHAnsi"/>
          <w:color w:val="0D0D0D" w:themeColor="text1" w:themeTint="F2"/>
        </w:rPr>
        <w:tab/>
        <w:t xml:space="preserve">La posture du </w:t>
      </w:r>
      <w:r w:rsidR="00D537B0" w:rsidRPr="00E7500D">
        <w:rPr>
          <w:rFonts w:cstheme="minorHAnsi"/>
          <w:color w:val="0D0D0D" w:themeColor="text1" w:themeTint="F2"/>
        </w:rPr>
        <w:t>praticien</w:t>
      </w:r>
    </w:p>
    <w:p w14:paraId="7E28D459" w14:textId="3C7F2507" w:rsidR="00160278" w:rsidRPr="00E7500D" w:rsidRDefault="00160278" w:rsidP="008459DA">
      <w:pPr>
        <w:rPr>
          <w:rFonts w:cstheme="minorHAnsi"/>
          <w:color w:val="0D0D0D" w:themeColor="text1" w:themeTint="F2"/>
        </w:rPr>
      </w:pPr>
      <w:r w:rsidRPr="00E7500D">
        <w:rPr>
          <w:rFonts w:cstheme="minorHAnsi"/>
          <w:color w:val="0D0D0D" w:themeColor="text1" w:themeTint="F2"/>
        </w:rPr>
        <w:t>•</w:t>
      </w:r>
      <w:r w:rsidRPr="00E7500D">
        <w:rPr>
          <w:rFonts w:cstheme="minorHAnsi"/>
          <w:color w:val="0D0D0D" w:themeColor="text1" w:themeTint="F2"/>
        </w:rPr>
        <w:tab/>
        <w:t xml:space="preserve">Intégrer la </w:t>
      </w:r>
      <w:r w:rsidR="00E7500D" w:rsidRPr="00E7500D">
        <w:rPr>
          <w:rFonts w:cstheme="minorHAnsi"/>
          <w:color w:val="0D0D0D" w:themeColor="text1" w:themeTint="F2"/>
        </w:rPr>
        <w:t>méditation de pleine conscience</w:t>
      </w:r>
      <w:r w:rsidRPr="00E7500D">
        <w:rPr>
          <w:rFonts w:cstheme="minorHAnsi"/>
          <w:color w:val="0D0D0D" w:themeColor="text1" w:themeTint="F2"/>
        </w:rPr>
        <w:t xml:space="preserve"> dans sa pratique professionnelle : écoute consciente, relations corps/émotions/pensées</w:t>
      </w:r>
    </w:p>
    <w:p w14:paraId="7F675D9A" w14:textId="77777777" w:rsidR="00160278" w:rsidRPr="00E7500D" w:rsidRDefault="00160278" w:rsidP="008459DA">
      <w:pPr>
        <w:rPr>
          <w:rFonts w:cstheme="minorHAnsi"/>
          <w:color w:val="0D0D0D" w:themeColor="text1" w:themeTint="F2"/>
        </w:rPr>
      </w:pPr>
      <w:r w:rsidRPr="00E7500D">
        <w:rPr>
          <w:rFonts w:cstheme="minorHAnsi"/>
          <w:color w:val="0D0D0D" w:themeColor="text1" w:themeTint="F2"/>
        </w:rPr>
        <w:t>•</w:t>
      </w:r>
      <w:r w:rsidRPr="00E7500D">
        <w:rPr>
          <w:rFonts w:cstheme="minorHAnsi"/>
          <w:color w:val="0D0D0D" w:themeColor="text1" w:themeTint="F2"/>
        </w:rPr>
        <w:tab/>
        <w:t xml:space="preserve">Entrainement au guidage de pratiques </w:t>
      </w:r>
    </w:p>
    <w:p w14:paraId="3B7EE624" w14:textId="77777777" w:rsidR="00160278" w:rsidRPr="00E7500D" w:rsidRDefault="00160278" w:rsidP="008459DA">
      <w:pPr>
        <w:rPr>
          <w:rFonts w:cstheme="minorHAnsi"/>
          <w:color w:val="0D0D0D" w:themeColor="text1" w:themeTint="F2"/>
        </w:rPr>
      </w:pPr>
      <w:r w:rsidRPr="00E7500D">
        <w:rPr>
          <w:rFonts w:cstheme="minorHAnsi"/>
          <w:color w:val="0D0D0D" w:themeColor="text1" w:themeTint="F2"/>
        </w:rPr>
        <w:t>•</w:t>
      </w:r>
      <w:r w:rsidRPr="00E7500D">
        <w:rPr>
          <w:rFonts w:cstheme="minorHAnsi"/>
          <w:color w:val="0D0D0D" w:themeColor="text1" w:themeTint="F2"/>
        </w:rPr>
        <w:tab/>
        <w:t>Entrainement à la présentation des concepts fondamentaux</w:t>
      </w:r>
    </w:p>
    <w:p w14:paraId="19AAD730" w14:textId="4E2ABB58" w:rsidR="00160278" w:rsidRPr="00E7500D" w:rsidRDefault="00160278" w:rsidP="008459DA">
      <w:pPr>
        <w:rPr>
          <w:rFonts w:cstheme="minorHAnsi"/>
          <w:color w:val="0D0D0D" w:themeColor="text1" w:themeTint="F2"/>
        </w:rPr>
      </w:pPr>
      <w:r w:rsidRPr="00E7500D">
        <w:rPr>
          <w:rFonts w:cstheme="minorHAnsi"/>
          <w:color w:val="0D0D0D" w:themeColor="text1" w:themeTint="F2"/>
        </w:rPr>
        <w:t>•</w:t>
      </w:r>
      <w:r w:rsidRPr="00E7500D">
        <w:rPr>
          <w:rFonts w:cstheme="minorHAnsi"/>
          <w:color w:val="0D0D0D" w:themeColor="text1" w:themeTint="F2"/>
        </w:rPr>
        <w:tab/>
        <w:t>Introduction au dialogue exploratoire</w:t>
      </w:r>
    </w:p>
    <w:p w14:paraId="24CB3F91" w14:textId="3D437189" w:rsidR="00160278" w:rsidRPr="00E7500D" w:rsidRDefault="00160278" w:rsidP="008459DA">
      <w:pPr>
        <w:rPr>
          <w:rFonts w:cstheme="minorHAnsi"/>
          <w:color w:val="0D0D0D" w:themeColor="text1" w:themeTint="F2"/>
        </w:rPr>
      </w:pPr>
      <w:r w:rsidRPr="00E7500D">
        <w:rPr>
          <w:rFonts w:cstheme="minorHAnsi"/>
          <w:color w:val="0D0D0D" w:themeColor="text1" w:themeTint="F2"/>
        </w:rPr>
        <w:t>•</w:t>
      </w:r>
      <w:r w:rsidRPr="00E7500D">
        <w:rPr>
          <w:rFonts w:cstheme="minorHAnsi"/>
          <w:color w:val="0D0D0D" w:themeColor="text1" w:themeTint="F2"/>
        </w:rPr>
        <w:tab/>
        <w:t xml:space="preserve">Supervision </w:t>
      </w:r>
      <w:r w:rsidR="00AB5243" w:rsidRPr="00E7500D">
        <w:rPr>
          <w:rFonts w:cstheme="minorHAnsi"/>
          <w:color w:val="0D0D0D" w:themeColor="text1" w:themeTint="F2"/>
        </w:rPr>
        <w:t>et entrainement</w:t>
      </w:r>
    </w:p>
    <w:p w14:paraId="24526935" w14:textId="7D92C3D8" w:rsidR="00160278" w:rsidRPr="00E7500D" w:rsidRDefault="00160278" w:rsidP="008459DA">
      <w:pPr>
        <w:rPr>
          <w:rFonts w:cstheme="minorHAnsi"/>
          <w:color w:val="0D0D0D" w:themeColor="text1" w:themeTint="F2"/>
        </w:rPr>
      </w:pPr>
      <w:r w:rsidRPr="00E7500D">
        <w:rPr>
          <w:rFonts w:cstheme="minorHAnsi"/>
          <w:color w:val="0D0D0D" w:themeColor="text1" w:themeTint="F2"/>
        </w:rPr>
        <w:t>•</w:t>
      </w:r>
      <w:r w:rsidRPr="00E7500D">
        <w:rPr>
          <w:rFonts w:cstheme="minorHAnsi"/>
          <w:color w:val="0D0D0D" w:themeColor="text1" w:themeTint="F2"/>
        </w:rPr>
        <w:tab/>
        <w:t>Approfondissement des fondamentaux</w:t>
      </w:r>
    </w:p>
    <w:p w14:paraId="3FD8FED3" w14:textId="77777777" w:rsidR="00880916" w:rsidRPr="00E7500D" w:rsidRDefault="00880916" w:rsidP="008459DA">
      <w:pPr>
        <w:rPr>
          <w:rFonts w:cstheme="minorHAnsi"/>
          <w:color w:val="0D0D0D" w:themeColor="text1" w:themeTint="F2"/>
        </w:rPr>
      </w:pPr>
    </w:p>
    <w:p w14:paraId="360F59A6" w14:textId="77777777" w:rsidR="00A71630" w:rsidRPr="00E7500D" w:rsidRDefault="00A71630" w:rsidP="008459DA">
      <w:pPr>
        <w:rPr>
          <w:rFonts w:cstheme="minorHAnsi"/>
          <w:b/>
          <w:color w:val="0D0D0D" w:themeColor="text1" w:themeTint="F2"/>
        </w:rPr>
      </w:pPr>
      <w:r w:rsidRPr="00E7500D">
        <w:rPr>
          <w:rFonts w:cstheme="minorHAnsi"/>
          <w:b/>
          <w:color w:val="0D0D0D" w:themeColor="text1" w:themeTint="F2"/>
        </w:rPr>
        <w:t>Web conférences, entretiens individuels et travail personnel</w:t>
      </w:r>
    </w:p>
    <w:p w14:paraId="05EF0E1A" w14:textId="77777777" w:rsidR="00A71630" w:rsidRPr="00E7500D" w:rsidRDefault="00A71630" w:rsidP="008459DA">
      <w:pPr>
        <w:rPr>
          <w:rFonts w:cstheme="minorHAnsi"/>
          <w:color w:val="0D0D0D" w:themeColor="text1" w:themeTint="F2"/>
        </w:rPr>
      </w:pPr>
      <w:r w:rsidRPr="00E7500D">
        <w:rPr>
          <w:rFonts w:cstheme="minorHAnsi"/>
          <w:color w:val="0D0D0D" w:themeColor="text1" w:themeTint="F2"/>
        </w:rPr>
        <w:t>•</w:t>
      </w:r>
      <w:r w:rsidRPr="00E7500D">
        <w:rPr>
          <w:rFonts w:cstheme="minorHAnsi"/>
          <w:color w:val="0D0D0D" w:themeColor="text1" w:themeTint="F2"/>
        </w:rPr>
        <w:tab/>
        <w:t>Des lectures et travail personnel proposés (rédaction d’un rapport, enregistrement de méditations etc.)</w:t>
      </w:r>
    </w:p>
    <w:p w14:paraId="6D164142" w14:textId="77777777" w:rsidR="00880916" w:rsidRPr="00E7500D" w:rsidRDefault="00A71630" w:rsidP="008459DA">
      <w:pPr>
        <w:rPr>
          <w:rFonts w:cstheme="minorHAnsi"/>
          <w:color w:val="0D0D0D" w:themeColor="text1" w:themeTint="F2"/>
        </w:rPr>
      </w:pPr>
      <w:r w:rsidRPr="00E7500D">
        <w:rPr>
          <w:rFonts w:cstheme="minorHAnsi"/>
          <w:color w:val="0D0D0D" w:themeColor="text1" w:themeTint="F2"/>
        </w:rPr>
        <w:t>•</w:t>
      </w:r>
      <w:r w:rsidRPr="00E7500D">
        <w:rPr>
          <w:rFonts w:cstheme="minorHAnsi"/>
          <w:color w:val="0D0D0D" w:themeColor="text1" w:themeTint="F2"/>
        </w:rPr>
        <w:tab/>
        <w:t>Trois web conférences seront proposées</w:t>
      </w:r>
    </w:p>
    <w:p w14:paraId="3EFCA04F" w14:textId="02B4CC82" w:rsidR="00A71630" w:rsidRPr="00E7500D" w:rsidRDefault="00A71630" w:rsidP="008459DA">
      <w:pPr>
        <w:rPr>
          <w:rFonts w:cstheme="minorHAnsi"/>
          <w:color w:val="0D0D0D" w:themeColor="text1" w:themeTint="F2"/>
        </w:rPr>
      </w:pPr>
      <w:r w:rsidRPr="00E7500D">
        <w:rPr>
          <w:rFonts w:cstheme="minorHAnsi"/>
          <w:color w:val="0D0D0D" w:themeColor="text1" w:themeTint="F2"/>
        </w:rPr>
        <w:t xml:space="preserve"> </w:t>
      </w:r>
    </w:p>
    <w:p w14:paraId="41009782" w14:textId="2C7F6D95" w:rsidR="00BF1D65" w:rsidRPr="00E7500D" w:rsidRDefault="002A3D32" w:rsidP="008459DA">
      <w:pPr>
        <w:rPr>
          <w:rFonts w:cstheme="minorHAnsi"/>
          <w:color w:val="0D0D0D" w:themeColor="text1" w:themeTint="F2"/>
        </w:rPr>
      </w:pPr>
      <w:r w:rsidRPr="00E7500D">
        <w:rPr>
          <w:rFonts w:cstheme="minorHAnsi"/>
          <w:b/>
          <w:bCs/>
          <w:color w:val="0D0D0D" w:themeColor="text1" w:themeTint="F2"/>
        </w:rPr>
        <w:lastRenderedPageBreak/>
        <w:t xml:space="preserve">Session </w:t>
      </w:r>
      <w:r w:rsidR="003537D2" w:rsidRPr="00E7500D">
        <w:rPr>
          <w:rFonts w:cstheme="minorHAnsi"/>
          <w:b/>
          <w:bCs/>
          <w:color w:val="0D0D0D" w:themeColor="text1" w:themeTint="F2"/>
        </w:rPr>
        <w:t>3</w:t>
      </w:r>
      <w:r w:rsidRPr="00E7500D">
        <w:rPr>
          <w:rFonts w:cstheme="minorHAnsi"/>
          <w:b/>
          <w:bCs/>
          <w:color w:val="0D0D0D" w:themeColor="text1" w:themeTint="F2"/>
        </w:rPr>
        <w:t xml:space="preserve"> (5 jours)</w:t>
      </w:r>
      <w:r w:rsidR="003537D2" w:rsidRPr="00E7500D">
        <w:rPr>
          <w:rFonts w:cstheme="minorHAnsi"/>
          <w:b/>
          <w:bCs/>
          <w:color w:val="0D0D0D" w:themeColor="text1" w:themeTint="F2"/>
        </w:rPr>
        <w:t xml:space="preserve"> : </w:t>
      </w:r>
      <w:r w:rsidRPr="00E7500D">
        <w:rPr>
          <w:rFonts w:cstheme="minorHAnsi"/>
          <w:color w:val="0D0D0D" w:themeColor="text1" w:themeTint="F2"/>
        </w:rPr>
        <w:t xml:space="preserve">Retraite de méditation de pleine conscience </w:t>
      </w:r>
      <w:r w:rsidR="0030147A" w:rsidRPr="00E7500D">
        <w:rPr>
          <w:rFonts w:cstheme="minorHAnsi"/>
          <w:color w:val="0D0D0D" w:themeColor="text1" w:themeTint="F2"/>
        </w:rPr>
        <w:t xml:space="preserve">(peut être suivi avant ou après la </w:t>
      </w:r>
      <w:r w:rsidR="002975EB" w:rsidRPr="00E7500D">
        <w:rPr>
          <w:rFonts w:cstheme="minorHAnsi"/>
          <w:color w:val="0D0D0D" w:themeColor="text1" w:themeTint="F2"/>
        </w:rPr>
        <w:t>session 1</w:t>
      </w:r>
      <w:r w:rsidR="0030147A" w:rsidRPr="00E7500D">
        <w:rPr>
          <w:rFonts w:cstheme="minorHAnsi"/>
          <w:color w:val="0D0D0D" w:themeColor="text1" w:themeTint="F2"/>
        </w:rPr>
        <w:t>)</w:t>
      </w:r>
      <w:r w:rsidR="00A71630" w:rsidRPr="00E7500D">
        <w:rPr>
          <w:rFonts w:cstheme="minorHAnsi"/>
          <w:color w:val="0D0D0D" w:themeColor="text1" w:themeTint="F2"/>
        </w:rPr>
        <w:t xml:space="preserve"> – 60H00</w:t>
      </w:r>
    </w:p>
    <w:p w14:paraId="49BAEED4" w14:textId="398F9D45" w:rsidR="00BF1D65" w:rsidRPr="00E7500D" w:rsidRDefault="00FE3091" w:rsidP="008459DA">
      <w:pPr>
        <w:rPr>
          <w:rFonts w:cstheme="minorHAnsi"/>
          <w:color w:val="0D0D0D" w:themeColor="text1" w:themeTint="F2"/>
        </w:rPr>
      </w:pPr>
      <w:r w:rsidRPr="00E7500D">
        <w:rPr>
          <w:rFonts w:cstheme="minorHAnsi"/>
          <w:b/>
          <w:bCs/>
          <w:color w:val="0D0D0D" w:themeColor="text1" w:themeTint="F2"/>
        </w:rPr>
        <w:t xml:space="preserve">Un </w:t>
      </w:r>
      <w:r w:rsidR="00BF1D65" w:rsidRPr="00E7500D">
        <w:rPr>
          <w:rFonts w:cstheme="minorHAnsi"/>
          <w:b/>
          <w:bCs/>
          <w:color w:val="0D0D0D" w:themeColor="text1" w:themeTint="F2"/>
        </w:rPr>
        <w:t>entretien / supervision individuel</w:t>
      </w:r>
      <w:r w:rsidR="00BF1D65" w:rsidRPr="00E7500D">
        <w:rPr>
          <w:rFonts w:cstheme="minorHAnsi"/>
          <w:color w:val="0D0D0D" w:themeColor="text1" w:themeTint="F2"/>
        </w:rPr>
        <w:t xml:space="preserve"> afin de se lancer en tant que praticien, et répondre à vos problématiques spécifiques</w:t>
      </w:r>
    </w:p>
    <w:p w14:paraId="63F0AA4F" w14:textId="07BB8EE4" w:rsidR="009B7B32" w:rsidRPr="00E7500D" w:rsidRDefault="009B7B32" w:rsidP="008459DA">
      <w:pPr>
        <w:rPr>
          <w:rFonts w:cstheme="minorHAnsi"/>
          <w:b/>
          <w:color w:val="0D0D0D" w:themeColor="text1" w:themeTint="F2"/>
        </w:rPr>
      </w:pPr>
    </w:p>
    <w:p w14:paraId="7477D5FE" w14:textId="68581CDA" w:rsidR="00160278" w:rsidRPr="00E7500D" w:rsidRDefault="00160278" w:rsidP="008459DA">
      <w:pPr>
        <w:rPr>
          <w:rFonts w:cstheme="minorHAnsi"/>
          <w:color w:val="0D0D0D" w:themeColor="text1" w:themeTint="F2"/>
        </w:rPr>
      </w:pPr>
      <w:r w:rsidRPr="00E7500D">
        <w:rPr>
          <w:rFonts w:cstheme="minorHAnsi"/>
          <w:color w:val="0D0D0D" w:themeColor="text1" w:themeTint="F2"/>
        </w:rPr>
        <w:t xml:space="preserve">Il est ensuite vivement conseillé au </w:t>
      </w:r>
      <w:r w:rsidR="009B7B32" w:rsidRPr="00E7500D">
        <w:rPr>
          <w:rFonts w:cstheme="minorHAnsi"/>
          <w:color w:val="0D0D0D" w:themeColor="text1" w:themeTint="F2"/>
        </w:rPr>
        <w:t>praticien</w:t>
      </w:r>
      <w:r w:rsidRPr="00E7500D">
        <w:rPr>
          <w:rFonts w:cstheme="minorHAnsi"/>
          <w:color w:val="0D0D0D" w:themeColor="text1" w:themeTint="F2"/>
        </w:rPr>
        <w:t xml:space="preserve"> de pratiquer la méditation de pleine conscience quotidiennement</w:t>
      </w:r>
      <w:r w:rsidR="00E7500D" w:rsidRPr="00E7500D">
        <w:rPr>
          <w:rFonts w:cstheme="minorHAnsi"/>
          <w:color w:val="0D0D0D" w:themeColor="text1" w:themeTint="F2"/>
        </w:rPr>
        <w:t xml:space="preserve"> et de participer à des retraites en silence</w:t>
      </w:r>
      <w:r w:rsidR="00DF4368">
        <w:rPr>
          <w:rFonts w:cstheme="minorHAnsi"/>
          <w:color w:val="0D0D0D" w:themeColor="text1" w:themeTint="F2"/>
        </w:rPr>
        <w:t xml:space="preserve"> chaque année</w:t>
      </w:r>
      <w:r w:rsidRPr="00E7500D">
        <w:rPr>
          <w:rFonts w:cstheme="minorHAnsi"/>
          <w:color w:val="0D0D0D" w:themeColor="text1" w:themeTint="F2"/>
        </w:rPr>
        <w:t xml:space="preserve">. Dans le cadre de la formation continue, des journées d’approfondissement </w:t>
      </w:r>
      <w:r w:rsidR="00E7500D">
        <w:rPr>
          <w:rFonts w:cstheme="minorHAnsi"/>
          <w:color w:val="0D0D0D" w:themeColor="text1" w:themeTint="F2"/>
        </w:rPr>
        <w:t>pourront être</w:t>
      </w:r>
      <w:r w:rsidRPr="00E7500D">
        <w:rPr>
          <w:rFonts w:cstheme="minorHAnsi"/>
          <w:color w:val="0D0D0D" w:themeColor="text1" w:themeTint="F2"/>
        </w:rPr>
        <w:t xml:space="preserve"> proposés par Sandrine Jourdren afin de maintenir la qualité d’animation du </w:t>
      </w:r>
      <w:r w:rsidR="009B7B32" w:rsidRPr="00E7500D">
        <w:rPr>
          <w:rFonts w:cstheme="minorHAnsi"/>
          <w:color w:val="0D0D0D" w:themeColor="text1" w:themeTint="F2"/>
        </w:rPr>
        <w:t>praticien</w:t>
      </w:r>
      <w:r w:rsidRPr="00E7500D">
        <w:rPr>
          <w:rFonts w:cstheme="minorHAnsi"/>
          <w:color w:val="0D0D0D" w:themeColor="text1" w:themeTint="F2"/>
        </w:rPr>
        <w:t xml:space="preserve">. </w:t>
      </w:r>
    </w:p>
    <w:p w14:paraId="6F752AE0" w14:textId="7A61C6DC" w:rsidR="00EF6AF9" w:rsidRPr="00E7500D" w:rsidRDefault="00EF6AF9" w:rsidP="008459DA">
      <w:pPr>
        <w:rPr>
          <w:rFonts w:cstheme="minorHAnsi"/>
          <w:b/>
          <w:bCs/>
          <w:color w:val="0D0D0D" w:themeColor="text1" w:themeTint="F2"/>
        </w:rPr>
      </w:pPr>
      <w:r w:rsidRPr="00E7500D">
        <w:rPr>
          <w:rFonts w:cstheme="minorHAnsi"/>
          <w:b/>
          <w:bCs/>
          <w:color w:val="0D0D0D" w:themeColor="text1" w:themeTint="F2"/>
        </w:rPr>
        <w:t>A la fin de la formation, vous pourrez prétendre au titre de praticien de méditation de pleine conscience certifié</w:t>
      </w:r>
      <w:r w:rsidR="00D537B0" w:rsidRPr="00E7500D">
        <w:rPr>
          <w:rFonts w:cstheme="minorHAnsi"/>
          <w:b/>
          <w:bCs/>
          <w:color w:val="0D0D0D" w:themeColor="text1" w:themeTint="F2"/>
        </w:rPr>
        <w:t xml:space="preserve"> par Umenity.</w:t>
      </w:r>
      <w:r w:rsidR="009C1392" w:rsidRPr="00E7500D">
        <w:rPr>
          <w:rFonts w:cstheme="minorHAnsi"/>
          <w:b/>
          <w:bCs/>
          <w:color w:val="0D0D0D" w:themeColor="text1" w:themeTint="F2"/>
        </w:rPr>
        <w:t xml:space="preserve"> </w:t>
      </w:r>
    </w:p>
    <w:p w14:paraId="2D6C92B2" w14:textId="77777777" w:rsidR="00D537B0" w:rsidRPr="00E7500D" w:rsidRDefault="00D537B0" w:rsidP="008459DA">
      <w:pPr>
        <w:rPr>
          <w:rFonts w:cstheme="minorHAnsi"/>
          <w:b/>
          <w:color w:val="0D0D0D" w:themeColor="text1" w:themeTint="F2"/>
        </w:rPr>
      </w:pPr>
    </w:p>
    <w:p w14:paraId="229D322A" w14:textId="6FDB746A" w:rsidR="00160278" w:rsidRPr="00E7500D" w:rsidRDefault="00160278" w:rsidP="008459DA">
      <w:pPr>
        <w:rPr>
          <w:rFonts w:cstheme="minorHAnsi"/>
          <w:b/>
          <w:color w:val="0D0D0D" w:themeColor="text1" w:themeTint="F2"/>
        </w:rPr>
      </w:pPr>
      <w:r w:rsidRPr="00E7500D">
        <w:rPr>
          <w:rFonts w:cstheme="minorHAnsi"/>
          <w:b/>
          <w:color w:val="0D0D0D" w:themeColor="text1" w:themeTint="F2"/>
        </w:rPr>
        <w:t xml:space="preserve">Prochaines dates </w:t>
      </w:r>
      <w:r w:rsidR="00C346BA" w:rsidRPr="00E7500D">
        <w:rPr>
          <w:rFonts w:cstheme="minorHAnsi"/>
          <w:b/>
          <w:color w:val="0D0D0D" w:themeColor="text1" w:themeTint="F2"/>
        </w:rPr>
        <w:t>du programme </w:t>
      </w:r>
      <w:r w:rsidR="00523A2A" w:rsidRPr="00E7500D">
        <w:rPr>
          <w:rFonts w:cstheme="minorHAnsi"/>
          <w:b/>
          <w:color w:val="0D0D0D" w:themeColor="text1" w:themeTint="F2"/>
        </w:rPr>
        <w:t>202</w:t>
      </w:r>
      <w:r w:rsidR="00E05A11" w:rsidRPr="00E7500D">
        <w:rPr>
          <w:rFonts w:cstheme="minorHAnsi"/>
          <w:b/>
          <w:color w:val="0D0D0D" w:themeColor="text1" w:themeTint="F2"/>
        </w:rPr>
        <w:t>6</w:t>
      </w:r>
      <w:r w:rsidR="00523A2A" w:rsidRPr="00E7500D">
        <w:rPr>
          <w:rFonts w:cstheme="minorHAnsi"/>
          <w:b/>
          <w:color w:val="0D0D0D" w:themeColor="text1" w:themeTint="F2"/>
        </w:rPr>
        <w:t xml:space="preserve"> </w:t>
      </w:r>
      <w:r w:rsidR="00C346BA" w:rsidRPr="00E7500D">
        <w:rPr>
          <w:rFonts w:cstheme="minorHAnsi"/>
          <w:b/>
          <w:color w:val="0D0D0D" w:themeColor="text1" w:themeTint="F2"/>
        </w:rPr>
        <w:t xml:space="preserve">: </w:t>
      </w:r>
    </w:p>
    <w:p w14:paraId="1B85888E" w14:textId="77777777" w:rsidR="00DF4368" w:rsidRDefault="00D74115" w:rsidP="00FC5EEB">
      <w:pPr>
        <w:pStyle w:val="Paragraphedeliste"/>
        <w:spacing w:after="0" w:line="240" w:lineRule="auto"/>
        <w:rPr>
          <w:rFonts w:cstheme="minorHAnsi"/>
          <w:color w:val="0D0D0D" w:themeColor="text1" w:themeTint="F2"/>
        </w:rPr>
      </w:pPr>
      <w:bookmarkStart w:id="0" w:name="_Hlk78899814"/>
      <w:r>
        <w:rPr>
          <w:rFonts w:cstheme="minorHAnsi"/>
          <w:noProof/>
          <w:color w:val="0D0D0D" w:themeColor="text1" w:themeTint="F2"/>
        </w:rPr>
        <w:drawing>
          <wp:inline distT="0" distB="0" distL="0" distR="0" wp14:anchorId="72793810" wp14:editId="3D17BAE7">
            <wp:extent cx="5520690" cy="3200400"/>
            <wp:effectExtent l="38100" t="0" r="41910" b="0"/>
            <wp:docPr id="1414368909" name="Diagramme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56754BB0" w14:textId="0B32B728" w:rsidR="002A3D32" w:rsidRPr="00E7500D" w:rsidRDefault="000468A6" w:rsidP="00FC5EEB">
      <w:pPr>
        <w:pStyle w:val="Paragraphedeliste"/>
        <w:spacing w:after="0" w:line="240" w:lineRule="auto"/>
        <w:rPr>
          <w:rFonts w:cstheme="minorHAnsi"/>
          <w:color w:val="0D0D0D" w:themeColor="text1" w:themeTint="F2"/>
        </w:rPr>
      </w:pPr>
      <w:r>
        <w:rPr>
          <w:rFonts w:cstheme="minorHAnsi"/>
          <w:color w:val="0D0D0D" w:themeColor="text1" w:themeTint="F2"/>
        </w:rPr>
        <w:t>*</w:t>
      </w:r>
      <w:r w:rsidR="00FC5EEB" w:rsidRPr="00FC5EEB">
        <w:rPr>
          <w:rFonts w:cstheme="minorHAnsi"/>
          <w:color w:val="0D0D0D" w:themeColor="text1" w:themeTint="F2"/>
        </w:rPr>
        <w:t>Sandrine anime la retraite en</w:t>
      </w:r>
      <w:r w:rsidR="00FC5EEB">
        <w:rPr>
          <w:rFonts w:cstheme="minorHAnsi"/>
          <w:color w:val="0D0D0D" w:themeColor="text1" w:themeTint="F2"/>
        </w:rPr>
        <w:t xml:space="preserve"> </w:t>
      </w:r>
      <w:r w:rsidR="00FC5EEB" w:rsidRPr="00FC5EEB">
        <w:rPr>
          <w:rFonts w:cstheme="minorHAnsi"/>
          <w:color w:val="0D0D0D" w:themeColor="text1" w:themeTint="F2"/>
        </w:rPr>
        <w:t>silence en été au Domaine du Taillé. : https://www.domainedutaille.com/formations-et</w:t>
      </w:r>
      <w:r w:rsidR="00FC5EEB">
        <w:rPr>
          <w:rFonts w:cstheme="minorHAnsi"/>
          <w:color w:val="0D0D0D" w:themeColor="text1" w:themeTint="F2"/>
        </w:rPr>
        <w:t>-</w:t>
      </w:r>
      <w:r w:rsidR="00FC5EEB" w:rsidRPr="00FC5EEB">
        <w:rPr>
          <w:rFonts w:cstheme="minorHAnsi"/>
          <w:color w:val="0D0D0D" w:themeColor="text1" w:themeTint="F2"/>
        </w:rPr>
        <w:t xml:space="preserve">stages/recherche/ (choisir Sandrine Jourdren dans le menu). – prix approximatif : 98€ à 120€ par jour </w:t>
      </w:r>
      <w:r w:rsidR="00FC5EEB">
        <w:rPr>
          <w:rFonts w:cstheme="minorHAnsi"/>
          <w:color w:val="0D0D0D" w:themeColor="text1" w:themeTint="F2"/>
        </w:rPr>
        <w:t xml:space="preserve">pour les </w:t>
      </w:r>
      <w:r w:rsidR="00FC5EEB" w:rsidRPr="00FC5EEB">
        <w:rPr>
          <w:rFonts w:cstheme="minorHAnsi"/>
          <w:color w:val="0D0D0D" w:themeColor="text1" w:themeTint="F2"/>
        </w:rPr>
        <w:t>repas</w:t>
      </w:r>
      <w:r w:rsidR="00FC5EEB">
        <w:rPr>
          <w:rFonts w:cstheme="minorHAnsi"/>
          <w:color w:val="0D0D0D" w:themeColor="text1" w:themeTint="F2"/>
        </w:rPr>
        <w:t xml:space="preserve"> </w:t>
      </w:r>
      <w:r w:rsidR="00FC5EEB" w:rsidRPr="00FC5EEB">
        <w:rPr>
          <w:rFonts w:cstheme="minorHAnsi"/>
          <w:color w:val="0D0D0D" w:themeColor="text1" w:themeTint="F2"/>
        </w:rPr>
        <w:t>et chambre</w:t>
      </w:r>
    </w:p>
    <w:bookmarkEnd w:id="0"/>
    <w:p w14:paraId="76294DBC" w14:textId="77777777" w:rsidR="00A469F2" w:rsidRPr="00E7500D" w:rsidRDefault="00A469F2" w:rsidP="008459DA">
      <w:pPr>
        <w:spacing w:after="0" w:line="240" w:lineRule="auto"/>
        <w:rPr>
          <w:rFonts w:cstheme="minorHAnsi"/>
          <w:color w:val="0D0D0D" w:themeColor="text1" w:themeTint="F2"/>
        </w:rPr>
      </w:pPr>
    </w:p>
    <w:p w14:paraId="1996E0D6" w14:textId="0EBD7AC0" w:rsidR="00DF4368" w:rsidRDefault="00435CD4" w:rsidP="008459DA">
      <w:pPr>
        <w:rPr>
          <w:rFonts w:cstheme="minorHAnsi"/>
          <w:color w:val="0D0D0D" w:themeColor="text1" w:themeTint="F2"/>
        </w:rPr>
      </w:pPr>
      <w:r w:rsidRPr="00E7500D">
        <w:rPr>
          <w:rFonts w:cstheme="minorHAnsi"/>
          <w:color w:val="0D0D0D" w:themeColor="text1" w:themeTint="F2"/>
        </w:rPr>
        <w:t xml:space="preserve">Nombre de places limité à </w:t>
      </w:r>
      <w:r w:rsidR="000468A6">
        <w:rPr>
          <w:rFonts w:cstheme="minorHAnsi"/>
          <w:color w:val="0D0D0D" w:themeColor="text1" w:themeTint="F2"/>
        </w:rPr>
        <w:t xml:space="preserve">8 </w:t>
      </w:r>
      <w:r w:rsidRPr="00E7500D">
        <w:rPr>
          <w:rFonts w:cstheme="minorHAnsi"/>
          <w:color w:val="0D0D0D" w:themeColor="text1" w:themeTint="F2"/>
        </w:rPr>
        <w:t>participants</w:t>
      </w:r>
    </w:p>
    <w:p w14:paraId="0FF096D3" w14:textId="77777777" w:rsidR="00DF4368" w:rsidRDefault="00DF4368">
      <w:pPr>
        <w:rPr>
          <w:rFonts w:cstheme="minorHAnsi"/>
          <w:color w:val="0D0D0D" w:themeColor="text1" w:themeTint="F2"/>
        </w:rPr>
      </w:pPr>
      <w:r>
        <w:rPr>
          <w:rFonts w:cstheme="minorHAnsi"/>
          <w:color w:val="0D0D0D" w:themeColor="text1" w:themeTint="F2"/>
        </w:rPr>
        <w:br w:type="page"/>
      </w:r>
    </w:p>
    <w:p w14:paraId="17E799EF" w14:textId="35537F44" w:rsidR="004C0C49" w:rsidRPr="00303363" w:rsidRDefault="00DF4368" w:rsidP="00DF4368">
      <w:pPr>
        <w:jc w:val="center"/>
        <w:rPr>
          <w:rFonts w:cstheme="minorHAnsi"/>
          <w:sz w:val="20"/>
          <w:szCs w:val="20"/>
        </w:rPr>
      </w:pPr>
      <w:r w:rsidRPr="00DF4368">
        <w:rPr>
          <w:rFonts w:eastAsiaTheme="majorEastAsia" w:cstheme="minorHAnsi"/>
          <w:color w:val="2F5496" w:themeColor="accent1" w:themeShade="BF"/>
          <w:sz w:val="36"/>
          <w:szCs w:val="36"/>
        </w:rPr>
        <w:lastRenderedPageBreak/>
        <w:t>Témoignages</w:t>
      </w:r>
      <w:r>
        <w:rPr>
          <w:rFonts w:cstheme="minorHAnsi"/>
          <w:noProof/>
          <w:color w:val="0D0D0D" w:themeColor="text1" w:themeTint="F2"/>
          <w:sz w:val="24"/>
          <w:szCs w:val="24"/>
        </w:rPr>
        <w:drawing>
          <wp:inline distT="0" distB="0" distL="0" distR="0" wp14:anchorId="19A1508D" wp14:editId="0EC0A07A">
            <wp:extent cx="6102350" cy="6595534"/>
            <wp:effectExtent l="0" t="0" r="0" b="15240"/>
            <wp:docPr id="192653022" name="Diagramme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r w:rsidR="004C0C49" w:rsidRPr="00303363">
        <w:rPr>
          <w:rFonts w:cstheme="minorHAnsi"/>
          <w:color w:val="0D0D0D" w:themeColor="text1" w:themeTint="F2"/>
          <w:sz w:val="24"/>
          <w:szCs w:val="24"/>
        </w:rPr>
        <w:br w:type="page"/>
      </w:r>
    </w:p>
    <w:p w14:paraId="4D3A5799" w14:textId="2DE305AE" w:rsidR="00986371" w:rsidRPr="00523A2A" w:rsidRDefault="00725EC5" w:rsidP="004C0C49">
      <w:pPr>
        <w:pStyle w:val="Titre1"/>
        <w:ind w:left="-284"/>
        <w:jc w:val="center"/>
        <w:rPr>
          <w:rFonts w:asciiTheme="minorHAnsi" w:hAnsiTheme="minorHAnsi" w:cstheme="minorHAnsi"/>
          <w:sz w:val="36"/>
          <w:szCs w:val="36"/>
        </w:rPr>
      </w:pPr>
      <w:r w:rsidRPr="00523A2A">
        <w:rPr>
          <w:rFonts w:asciiTheme="minorHAnsi" w:hAnsiTheme="minorHAnsi" w:cstheme="minorHAnsi"/>
          <w:sz w:val="36"/>
          <w:szCs w:val="36"/>
        </w:rPr>
        <w:lastRenderedPageBreak/>
        <w:t>B</w:t>
      </w:r>
      <w:r w:rsidR="00575C3B" w:rsidRPr="00523A2A">
        <w:rPr>
          <w:rFonts w:asciiTheme="minorHAnsi" w:hAnsiTheme="minorHAnsi" w:cstheme="minorHAnsi"/>
          <w:sz w:val="36"/>
          <w:szCs w:val="36"/>
        </w:rPr>
        <w:t>ulletin d’inscription</w:t>
      </w:r>
    </w:p>
    <w:tbl>
      <w:tblPr>
        <w:tblStyle w:val="Grilledutableau"/>
        <w:tblW w:w="10916"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5"/>
        <w:gridCol w:w="4531"/>
      </w:tblGrid>
      <w:tr w:rsidR="004C3BCB" w:rsidRPr="00E7500D" w14:paraId="2CD47B63" w14:textId="77777777" w:rsidTr="000E3D29">
        <w:tc>
          <w:tcPr>
            <w:tcW w:w="6385" w:type="dxa"/>
          </w:tcPr>
          <w:p w14:paraId="7BD71CAD" w14:textId="7BADF237" w:rsidR="004C3BCB" w:rsidRPr="00E7500D" w:rsidRDefault="004C3BCB" w:rsidP="0030147A">
            <w:pPr>
              <w:ind w:left="-284" w:firstLine="284"/>
              <w:jc w:val="both"/>
              <w:rPr>
                <w:rFonts w:cstheme="minorHAnsi"/>
                <w:b/>
                <w:color w:val="0D0D0D" w:themeColor="text1" w:themeTint="F2"/>
              </w:rPr>
            </w:pPr>
            <w:r w:rsidRPr="00E7500D">
              <w:rPr>
                <w:rFonts w:cstheme="minorHAnsi"/>
                <w:b/>
                <w:color w:val="0D0D0D" w:themeColor="text1" w:themeTint="F2"/>
              </w:rPr>
              <w:t>Prénom et Nom :</w:t>
            </w:r>
          </w:p>
          <w:p w14:paraId="4C5DF3F8" w14:textId="77777777" w:rsidR="004C3BCB" w:rsidRPr="00E7500D" w:rsidRDefault="004C3BCB" w:rsidP="0030147A">
            <w:pPr>
              <w:ind w:left="-284" w:firstLine="284"/>
              <w:jc w:val="both"/>
              <w:rPr>
                <w:rFonts w:cstheme="minorHAnsi"/>
                <w:b/>
                <w:color w:val="0D0D0D" w:themeColor="text1" w:themeTint="F2"/>
              </w:rPr>
            </w:pPr>
          </w:p>
          <w:p w14:paraId="0793E907" w14:textId="069673CE" w:rsidR="004C3BCB" w:rsidRPr="00E7500D" w:rsidRDefault="004C3BCB" w:rsidP="0030147A">
            <w:pPr>
              <w:ind w:left="-284" w:firstLine="284"/>
              <w:jc w:val="both"/>
              <w:rPr>
                <w:rFonts w:cstheme="minorHAnsi"/>
                <w:color w:val="0D0D0D" w:themeColor="text1" w:themeTint="F2"/>
              </w:rPr>
            </w:pPr>
            <w:r w:rsidRPr="00E7500D">
              <w:rPr>
                <w:rFonts w:cstheme="minorHAnsi"/>
                <w:color w:val="0D0D0D" w:themeColor="text1" w:themeTint="F2"/>
              </w:rPr>
              <w:t xml:space="preserve">Email : </w:t>
            </w:r>
          </w:p>
          <w:p w14:paraId="54E55843" w14:textId="77777777" w:rsidR="004C3BCB" w:rsidRPr="00E7500D" w:rsidRDefault="004C3BCB" w:rsidP="0030147A">
            <w:pPr>
              <w:ind w:left="-284" w:firstLine="284"/>
              <w:jc w:val="both"/>
              <w:rPr>
                <w:rFonts w:cstheme="minorHAnsi"/>
                <w:color w:val="0D0D0D" w:themeColor="text1" w:themeTint="F2"/>
              </w:rPr>
            </w:pPr>
          </w:p>
          <w:p w14:paraId="2BFAFB9D" w14:textId="171D5FE8" w:rsidR="004C3BCB" w:rsidRPr="00E7500D" w:rsidRDefault="004C3BCB" w:rsidP="0030147A">
            <w:pPr>
              <w:ind w:left="-284" w:firstLine="284"/>
              <w:jc w:val="both"/>
              <w:rPr>
                <w:rFonts w:cstheme="minorHAnsi"/>
                <w:color w:val="0D0D0D" w:themeColor="text1" w:themeTint="F2"/>
              </w:rPr>
            </w:pPr>
            <w:r w:rsidRPr="00E7500D">
              <w:rPr>
                <w:rFonts w:cstheme="minorHAnsi"/>
                <w:color w:val="0D0D0D" w:themeColor="text1" w:themeTint="F2"/>
              </w:rPr>
              <w:t xml:space="preserve">Numéro de téléphone : </w:t>
            </w:r>
          </w:p>
          <w:p w14:paraId="5CF503F9" w14:textId="3EA6463E" w:rsidR="004C0C49" w:rsidRPr="00E7500D" w:rsidRDefault="004C0C49" w:rsidP="0030147A">
            <w:pPr>
              <w:ind w:left="-284" w:firstLine="284"/>
              <w:jc w:val="both"/>
              <w:rPr>
                <w:rFonts w:cstheme="minorHAnsi"/>
                <w:color w:val="0D0D0D" w:themeColor="text1" w:themeTint="F2"/>
              </w:rPr>
            </w:pPr>
          </w:p>
          <w:p w14:paraId="666E3A54" w14:textId="77777777" w:rsidR="004C0C49" w:rsidRPr="00E7500D" w:rsidRDefault="004C0C49" w:rsidP="000E3D29">
            <w:pPr>
              <w:rPr>
                <w:rFonts w:cstheme="minorHAnsi"/>
                <w:color w:val="0D0D0D" w:themeColor="text1" w:themeTint="F2"/>
              </w:rPr>
            </w:pPr>
            <w:r w:rsidRPr="00E7500D">
              <w:rPr>
                <w:rFonts w:cstheme="minorHAnsi"/>
                <w:color w:val="0D0D0D" w:themeColor="text1" w:themeTint="F2"/>
              </w:rPr>
              <w:t xml:space="preserve">Formation suivie : </w:t>
            </w:r>
            <w:r w:rsidRPr="00E7500D">
              <w:rPr>
                <w:rFonts w:cstheme="minorHAnsi"/>
                <w:color w:val="0D0D0D" w:themeColor="text1" w:themeTint="F2"/>
              </w:rPr>
              <w:sym w:font="Wingdings" w:char="F0A8"/>
            </w:r>
            <w:r w:rsidRPr="00E7500D">
              <w:rPr>
                <w:rFonts w:cstheme="minorHAnsi"/>
                <w:color w:val="0D0D0D" w:themeColor="text1" w:themeTint="F2"/>
              </w:rPr>
              <w:t xml:space="preserve"> à titre individuel* ou </w:t>
            </w:r>
            <w:r w:rsidRPr="00E7500D">
              <w:rPr>
                <w:rFonts w:cstheme="minorHAnsi"/>
                <w:color w:val="0D0D0D" w:themeColor="text1" w:themeTint="F2"/>
              </w:rPr>
              <w:sym w:font="Wingdings" w:char="F0A8"/>
            </w:r>
            <w:r w:rsidRPr="00E7500D">
              <w:rPr>
                <w:rFonts w:cstheme="minorHAnsi"/>
                <w:color w:val="0D0D0D" w:themeColor="text1" w:themeTint="F2"/>
              </w:rPr>
              <w:t xml:space="preserve"> à titre d’entreprise dans le cadre de la formation professionnelle </w:t>
            </w:r>
          </w:p>
          <w:p w14:paraId="0BE189C0" w14:textId="77777777" w:rsidR="004C0C49" w:rsidRPr="00E7500D" w:rsidRDefault="004C0C49" w:rsidP="0030147A">
            <w:pPr>
              <w:ind w:left="-284" w:firstLine="284"/>
              <w:jc w:val="both"/>
              <w:rPr>
                <w:rFonts w:cstheme="minorHAnsi"/>
                <w:color w:val="0D0D0D" w:themeColor="text1" w:themeTint="F2"/>
              </w:rPr>
            </w:pPr>
          </w:p>
          <w:p w14:paraId="18427E1F" w14:textId="77777777" w:rsidR="004C3BCB" w:rsidRPr="00E7500D" w:rsidRDefault="004C3BCB" w:rsidP="0030147A">
            <w:pPr>
              <w:ind w:left="-284" w:firstLine="284"/>
              <w:jc w:val="both"/>
              <w:rPr>
                <w:rFonts w:cstheme="minorHAnsi"/>
                <w:color w:val="0D0D0D" w:themeColor="text1" w:themeTint="F2"/>
              </w:rPr>
            </w:pPr>
          </w:p>
        </w:tc>
        <w:tc>
          <w:tcPr>
            <w:tcW w:w="4531" w:type="dxa"/>
          </w:tcPr>
          <w:p w14:paraId="4B0E0795" w14:textId="448F32E7" w:rsidR="004C3BCB" w:rsidRPr="00E7500D" w:rsidRDefault="004C3BCB" w:rsidP="0030147A">
            <w:pPr>
              <w:ind w:left="-284" w:firstLine="284"/>
              <w:jc w:val="both"/>
              <w:rPr>
                <w:rFonts w:cstheme="minorHAnsi"/>
                <w:color w:val="0D0D0D" w:themeColor="text1" w:themeTint="F2"/>
              </w:rPr>
            </w:pPr>
            <w:r w:rsidRPr="00E7500D">
              <w:rPr>
                <w:rFonts w:cstheme="minorHAnsi"/>
                <w:color w:val="0D0D0D" w:themeColor="text1" w:themeTint="F2"/>
              </w:rPr>
              <w:t xml:space="preserve">Profession : </w:t>
            </w:r>
          </w:p>
          <w:p w14:paraId="44A0B28A" w14:textId="77777777" w:rsidR="004C3BCB" w:rsidRPr="00E7500D" w:rsidRDefault="004C3BCB" w:rsidP="0030147A">
            <w:pPr>
              <w:ind w:left="-284" w:firstLine="284"/>
              <w:jc w:val="both"/>
              <w:rPr>
                <w:rFonts w:cstheme="minorHAnsi"/>
                <w:color w:val="0D0D0D" w:themeColor="text1" w:themeTint="F2"/>
              </w:rPr>
            </w:pPr>
          </w:p>
          <w:p w14:paraId="7445BCB6" w14:textId="505F5B5A" w:rsidR="004C3BCB" w:rsidRPr="00E7500D" w:rsidRDefault="004C3BCB" w:rsidP="0030147A">
            <w:pPr>
              <w:ind w:left="-284" w:firstLine="284"/>
              <w:jc w:val="both"/>
              <w:rPr>
                <w:rFonts w:cstheme="minorHAnsi"/>
                <w:color w:val="0D0D0D" w:themeColor="text1" w:themeTint="F2"/>
              </w:rPr>
            </w:pPr>
            <w:r w:rsidRPr="00E7500D">
              <w:rPr>
                <w:rFonts w:cstheme="minorHAnsi"/>
                <w:color w:val="0D0D0D" w:themeColor="text1" w:themeTint="F2"/>
              </w:rPr>
              <w:t xml:space="preserve">Adresse : </w:t>
            </w:r>
          </w:p>
          <w:p w14:paraId="7540732B" w14:textId="77777777" w:rsidR="004C3BCB" w:rsidRPr="00E7500D" w:rsidRDefault="004C3BCB" w:rsidP="0030147A">
            <w:pPr>
              <w:ind w:left="-284" w:firstLine="284"/>
              <w:jc w:val="both"/>
              <w:rPr>
                <w:rFonts w:cstheme="minorHAnsi"/>
                <w:color w:val="0D0D0D" w:themeColor="text1" w:themeTint="F2"/>
              </w:rPr>
            </w:pPr>
          </w:p>
          <w:p w14:paraId="49ED39F0" w14:textId="77777777" w:rsidR="004C3BCB" w:rsidRPr="00E7500D" w:rsidRDefault="004C3BCB" w:rsidP="0030147A">
            <w:pPr>
              <w:ind w:left="-284" w:firstLine="284"/>
              <w:jc w:val="both"/>
              <w:rPr>
                <w:rFonts w:cstheme="minorHAnsi"/>
                <w:color w:val="0D0D0D" w:themeColor="text1" w:themeTint="F2"/>
              </w:rPr>
            </w:pPr>
          </w:p>
        </w:tc>
      </w:tr>
    </w:tbl>
    <w:p w14:paraId="43359C1D" w14:textId="2B378603" w:rsidR="00575C3B" w:rsidRPr="00E7500D" w:rsidRDefault="00575C3B" w:rsidP="000E3D29">
      <w:pPr>
        <w:ind w:hanging="284"/>
        <w:jc w:val="both"/>
        <w:rPr>
          <w:rFonts w:cstheme="minorHAnsi"/>
          <w:color w:val="0D0D0D" w:themeColor="text1" w:themeTint="F2"/>
        </w:rPr>
      </w:pPr>
      <w:r w:rsidRPr="00E7500D">
        <w:rPr>
          <w:rFonts w:cstheme="minorHAnsi"/>
          <w:color w:val="0D0D0D" w:themeColor="text1" w:themeTint="F2"/>
        </w:rPr>
        <w:t>Qu’est</w:t>
      </w:r>
      <w:r w:rsidR="00AE507A" w:rsidRPr="00E7500D">
        <w:rPr>
          <w:rFonts w:cstheme="minorHAnsi"/>
          <w:color w:val="0D0D0D" w:themeColor="text1" w:themeTint="F2"/>
        </w:rPr>
        <w:t>-</w:t>
      </w:r>
      <w:r w:rsidRPr="00E7500D">
        <w:rPr>
          <w:rFonts w:cstheme="minorHAnsi"/>
          <w:color w:val="0D0D0D" w:themeColor="text1" w:themeTint="F2"/>
        </w:rPr>
        <w:t xml:space="preserve">ce qui vous amène à vous inscrire à ce programme de </w:t>
      </w:r>
      <w:r w:rsidR="000E0F8A" w:rsidRPr="00E7500D">
        <w:rPr>
          <w:rFonts w:cstheme="minorHAnsi"/>
          <w:color w:val="0D0D0D" w:themeColor="text1" w:themeTint="F2"/>
        </w:rPr>
        <w:t>praticien de méditation de pleine conscience</w:t>
      </w:r>
      <w:r w:rsidRPr="00E7500D">
        <w:rPr>
          <w:rFonts w:cstheme="minorHAnsi"/>
          <w:color w:val="0D0D0D" w:themeColor="text1" w:themeTint="F2"/>
        </w:rPr>
        <w:t> ?</w:t>
      </w:r>
    </w:p>
    <w:p w14:paraId="4618AE0B" w14:textId="77777777" w:rsidR="009B7B32" w:rsidRPr="00E7500D" w:rsidRDefault="009B7B32" w:rsidP="000E3D29">
      <w:pPr>
        <w:ind w:left="-284" w:hanging="284"/>
        <w:jc w:val="both"/>
        <w:rPr>
          <w:rFonts w:cstheme="minorHAnsi"/>
          <w:color w:val="0D0D0D" w:themeColor="text1" w:themeTint="F2"/>
        </w:rPr>
      </w:pPr>
    </w:p>
    <w:p w14:paraId="44304D65" w14:textId="77777777" w:rsidR="00894F55" w:rsidRPr="00E7500D" w:rsidRDefault="00575C3B" w:rsidP="000E3D29">
      <w:pPr>
        <w:ind w:left="-284"/>
        <w:jc w:val="both"/>
        <w:rPr>
          <w:rFonts w:cstheme="minorHAnsi"/>
          <w:color w:val="0D0D0D" w:themeColor="text1" w:themeTint="F2"/>
        </w:rPr>
      </w:pPr>
      <w:r w:rsidRPr="00E7500D">
        <w:rPr>
          <w:rFonts w:cstheme="minorHAnsi"/>
          <w:color w:val="0D0D0D" w:themeColor="text1" w:themeTint="F2"/>
        </w:rPr>
        <w:t xml:space="preserve">Expérience de la plein conscience (MBSR, pratique, retraites etc) : </w:t>
      </w:r>
    </w:p>
    <w:p w14:paraId="3EC7531E" w14:textId="77777777" w:rsidR="00894F55" w:rsidRPr="00E7500D" w:rsidRDefault="00894F55" w:rsidP="000E3D29">
      <w:pPr>
        <w:ind w:left="-142" w:hanging="284"/>
        <w:jc w:val="both"/>
        <w:rPr>
          <w:rFonts w:cstheme="minorHAnsi"/>
          <w:color w:val="0D0D0D" w:themeColor="text1" w:themeTint="F2"/>
        </w:rPr>
      </w:pPr>
    </w:p>
    <w:p w14:paraId="553AEF7A" w14:textId="45872614" w:rsidR="00575C3B" w:rsidRPr="00E7500D" w:rsidRDefault="00575C3B" w:rsidP="000E3D29">
      <w:pPr>
        <w:ind w:left="-284"/>
        <w:jc w:val="both"/>
        <w:rPr>
          <w:rFonts w:cstheme="minorHAnsi"/>
          <w:color w:val="0D0D0D" w:themeColor="text1" w:themeTint="F2"/>
        </w:rPr>
      </w:pPr>
      <w:r w:rsidRPr="00E7500D">
        <w:rPr>
          <w:rFonts w:cstheme="minorHAnsi"/>
          <w:color w:val="0D0D0D" w:themeColor="text1" w:themeTint="F2"/>
        </w:rPr>
        <w:t xml:space="preserve">Sandrine Jourdren dispose d’un </w:t>
      </w:r>
      <w:r w:rsidRPr="00E7500D">
        <w:rPr>
          <w:rFonts w:cstheme="minorHAnsi"/>
          <w:b/>
          <w:color w:val="0D0D0D" w:themeColor="text1" w:themeTint="F2"/>
        </w:rPr>
        <w:t xml:space="preserve">organisme de formation </w:t>
      </w:r>
      <w:r w:rsidR="002A3D32" w:rsidRPr="00E7500D">
        <w:rPr>
          <w:rFonts w:cstheme="minorHAnsi"/>
          <w:color w:val="0D0D0D" w:themeColor="text1" w:themeTint="F2"/>
        </w:rPr>
        <w:t>Qualiopi</w:t>
      </w:r>
      <w:r w:rsidR="00E7500D">
        <w:rPr>
          <w:rFonts w:cstheme="minorHAnsi"/>
          <w:color w:val="0D0D0D" w:themeColor="text1" w:themeTint="F2"/>
        </w:rPr>
        <w:t>. T</w:t>
      </w:r>
      <w:r w:rsidRPr="00E7500D">
        <w:rPr>
          <w:rFonts w:cstheme="minorHAnsi"/>
          <w:color w:val="0D0D0D" w:themeColor="text1" w:themeTint="F2"/>
        </w:rPr>
        <w:t>out ou partie des formation</w:t>
      </w:r>
      <w:r w:rsidR="00E7500D">
        <w:rPr>
          <w:rFonts w:cstheme="minorHAnsi"/>
          <w:color w:val="0D0D0D" w:themeColor="text1" w:themeTint="F2"/>
        </w:rPr>
        <w:t>s</w:t>
      </w:r>
      <w:r w:rsidRPr="00E7500D">
        <w:rPr>
          <w:rFonts w:cstheme="minorHAnsi"/>
          <w:color w:val="0D0D0D" w:themeColor="text1" w:themeTint="F2"/>
        </w:rPr>
        <w:t xml:space="preserve"> peuvent être prises en charge par un OPCO. </w:t>
      </w:r>
    </w:p>
    <w:tbl>
      <w:tblPr>
        <w:tblpPr w:leftFromText="180" w:rightFromText="180" w:vertAnchor="text" w:horzAnchor="page" w:tblpX="1025" w:tblpY="179"/>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1417"/>
        <w:gridCol w:w="1418"/>
        <w:gridCol w:w="1559"/>
      </w:tblGrid>
      <w:tr w:rsidR="007074EE" w:rsidRPr="00E7500D" w14:paraId="6CE85BA3" w14:textId="7BB4AE44" w:rsidTr="00E7500D">
        <w:trPr>
          <w:trHeight w:val="445"/>
        </w:trPr>
        <w:tc>
          <w:tcPr>
            <w:tcW w:w="4957" w:type="dxa"/>
          </w:tcPr>
          <w:p w14:paraId="51020CC3" w14:textId="3CED9912" w:rsidR="007074EE" w:rsidRPr="00E7500D" w:rsidRDefault="00C80B70" w:rsidP="00276813">
            <w:pPr>
              <w:tabs>
                <w:tab w:val="left" w:pos="1134"/>
              </w:tabs>
              <w:jc w:val="both"/>
              <w:rPr>
                <w:rFonts w:cstheme="minorHAnsi"/>
                <w:color w:val="0D0D0D" w:themeColor="text1" w:themeTint="F2"/>
              </w:rPr>
            </w:pPr>
            <w:r w:rsidRPr="00E7500D">
              <w:rPr>
                <w:rFonts w:cstheme="minorHAnsi"/>
                <w:b/>
                <w:color w:val="0D0D0D" w:themeColor="text1" w:themeTint="F2"/>
              </w:rPr>
              <w:t>Formation de praticien de méditation de pleine conscience basé sur la pleine conscience </w:t>
            </w:r>
          </w:p>
        </w:tc>
        <w:tc>
          <w:tcPr>
            <w:tcW w:w="1417" w:type="dxa"/>
          </w:tcPr>
          <w:p w14:paraId="56B06ED4" w14:textId="77777777" w:rsidR="007074EE" w:rsidRPr="00E7500D" w:rsidRDefault="007074EE" w:rsidP="00276813">
            <w:pPr>
              <w:tabs>
                <w:tab w:val="left" w:pos="1134"/>
              </w:tabs>
              <w:ind w:right="-250"/>
              <w:jc w:val="both"/>
              <w:rPr>
                <w:rFonts w:cstheme="minorHAnsi"/>
                <w:color w:val="0D0D0D" w:themeColor="text1" w:themeTint="F2"/>
              </w:rPr>
            </w:pPr>
            <w:r w:rsidRPr="00E7500D">
              <w:rPr>
                <w:rFonts w:cstheme="minorHAnsi"/>
                <w:color w:val="0D0D0D" w:themeColor="text1" w:themeTint="F2"/>
              </w:rPr>
              <w:t xml:space="preserve">Nombre </w:t>
            </w:r>
          </w:p>
          <w:p w14:paraId="49989AA0" w14:textId="77777777" w:rsidR="007074EE" w:rsidRPr="00E7500D" w:rsidRDefault="007074EE" w:rsidP="00276813">
            <w:pPr>
              <w:tabs>
                <w:tab w:val="left" w:pos="1134"/>
              </w:tabs>
              <w:ind w:right="-250"/>
              <w:jc w:val="both"/>
              <w:rPr>
                <w:rFonts w:cstheme="minorHAnsi"/>
                <w:color w:val="0D0D0D" w:themeColor="text1" w:themeTint="F2"/>
              </w:rPr>
            </w:pPr>
            <w:r w:rsidRPr="00E7500D">
              <w:rPr>
                <w:rFonts w:cstheme="minorHAnsi"/>
                <w:color w:val="0D0D0D" w:themeColor="text1" w:themeTint="F2"/>
              </w:rPr>
              <w:t>De personne</w:t>
            </w:r>
          </w:p>
        </w:tc>
        <w:tc>
          <w:tcPr>
            <w:tcW w:w="1418" w:type="dxa"/>
          </w:tcPr>
          <w:p w14:paraId="66C4C9B5" w14:textId="1A6D29B9" w:rsidR="007074EE" w:rsidRPr="00E7500D" w:rsidRDefault="007074EE" w:rsidP="00276813">
            <w:pPr>
              <w:tabs>
                <w:tab w:val="left" w:pos="1134"/>
              </w:tabs>
              <w:ind w:right="-250"/>
              <w:jc w:val="both"/>
              <w:rPr>
                <w:rFonts w:cstheme="minorHAnsi"/>
                <w:color w:val="0D0D0D" w:themeColor="text1" w:themeTint="F2"/>
              </w:rPr>
            </w:pPr>
            <w:r w:rsidRPr="00E7500D">
              <w:rPr>
                <w:rFonts w:cstheme="minorHAnsi"/>
                <w:color w:val="0D0D0D" w:themeColor="text1" w:themeTint="F2"/>
              </w:rPr>
              <w:t>Tarif</w:t>
            </w:r>
          </w:p>
          <w:p w14:paraId="7E70BD45" w14:textId="66FE27F4" w:rsidR="007074EE" w:rsidRPr="00E7500D" w:rsidRDefault="007074EE" w:rsidP="00276813">
            <w:pPr>
              <w:tabs>
                <w:tab w:val="left" w:pos="1134"/>
              </w:tabs>
              <w:ind w:right="-250"/>
              <w:jc w:val="both"/>
              <w:rPr>
                <w:rFonts w:cstheme="minorHAnsi"/>
                <w:color w:val="0D0D0D" w:themeColor="text1" w:themeTint="F2"/>
              </w:rPr>
            </w:pPr>
            <w:r w:rsidRPr="00E7500D">
              <w:rPr>
                <w:rFonts w:cstheme="minorHAnsi"/>
                <w:color w:val="0D0D0D" w:themeColor="text1" w:themeTint="F2"/>
              </w:rPr>
              <w:t xml:space="preserve">Particulier/ thérapeute </w:t>
            </w:r>
          </w:p>
        </w:tc>
        <w:tc>
          <w:tcPr>
            <w:tcW w:w="1559" w:type="dxa"/>
          </w:tcPr>
          <w:p w14:paraId="6CC9FC74" w14:textId="77777777" w:rsidR="007074EE" w:rsidRPr="00E7500D" w:rsidRDefault="007074EE" w:rsidP="00276813">
            <w:pPr>
              <w:tabs>
                <w:tab w:val="left" w:pos="1134"/>
              </w:tabs>
              <w:ind w:right="-250"/>
              <w:rPr>
                <w:rFonts w:cstheme="minorHAnsi"/>
                <w:color w:val="0D0D0D" w:themeColor="text1" w:themeTint="F2"/>
              </w:rPr>
            </w:pPr>
            <w:r w:rsidRPr="00E7500D">
              <w:rPr>
                <w:rFonts w:cstheme="minorHAnsi"/>
                <w:color w:val="0D0D0D" w:themeColor="text1" w:themeTint="F2"/>
              </w:rPr>
              <w:t>Tarif</w:t>
            </w:r>
          </w:p>
          <w:p w14:paraId="300C516D" w14:textId="77777777" w:rsidR="007074EE" w:rsidRDefault="00FD164C" w:rsidP="00276813">
            <w:pPr>
              <w:tabs>
                <w:tab w:val="left" w:pos="1134"/>
              </w:tabs>
              <w:ind w:right="-250"/>
              <w:rPr>
                <w:rFonts w:cstheme="minorHAnsi"/>
                <w:color w:val="0D0D0D" w:themeColor="text1" w:themeTint="F2"/>
              </w:rPr>
            </w:pPr>
            <w:r w:rsidRPr="00E7500D">
              <w:rPr>
                <w:rFonts w:cstheme="minorHAnsi"/>
                <w:color w:val="0D0D0D" w:themeColor="text1" w:themeTint="F2"/>
              </w:rPr>
              <w:t>OPCO</w:t>
            </w:r>
            <w:r w:rsidR="007074EE" w:rsidRPr="00E7500D">
              <w:rPr>
                <w:rFonts w:cstheme="minorHAnsi"/>
                <w:color w:val="0D0D0D" w:themeColor="text1" w:themeTint="F2"/>
              </w:rPr>
              <w:t xml:space="preserve"> </w:t>
            </w:r>
          </w:p>
          <w:p w14:paraId="5D8E71B2" w14:textId="63C68620" w:rsidR="00E7500D" w:rsidRPr="00E7500D" w:rsidRDefault="00E7500D" w:rsidP="00276813">
            <w:pPr>
              <w:tabs>
                <w:tab w:val="left" w:pos="1134"/>
              </w:tabs>
              <w:ind w:right="-250"/>
              <w:rPr>
                <w:rFonts w:cstheme="minorHAnsi"/>
                <w:color w:val="0D0D0D" w:themeColor="text1" w:themeTint="F2"/>
              </w:rPr>
            </w:pPr>
          </w:p>
        </w:tc>
      </w:tr>
      <w:tr w:rsidR="008B178E" w:rsidRPr="00E7500D" w14:paraId="60489365" w14:textId="77777777" w:rsidTr="00E7500D">
        <w:trPr>
          <w:trHeight w:val="454"/>
        </w:trPr>
        <w:tc>
          <w:tcPr>
            <w:tcW w:w="4957" w:type="dxa"/>
          </w:tcPr>
          <w:p w14:paraId="0FB05DCF" w14:textId="532CE852" w:rsidR="008B178E" w:rsidRPr="00E7500D" w:rsidRDefault="008B178E" w:rsidP="008B178E">
            <w:pPr>
              <w:widowControl w:val="0"/>
              <w:autoSpaceDE w:val="0"/>
              <w:autoSpaceDN w:val="0"/>
              <w:adjustRightInd w:val="0"/>
              <w:jc w:val="both"/>
              <w:rPr>
                <w:rFonts w:cstheme="minorHAnsi"/>
                <w:b/>
                <w:color w:val="0D0D0D" w:themeColor="text1" w:themeTint="F2"/>
              </w:rPr>
            </w:pPr>
            <w:r w:rsidRPr="00E7500D">
              <w:rPr>
                <w:rFonts w:cstheme="minorHAnsi"/>
                <w:b/>
                <w:color w:val="0D0D0D" w:themeColor="text1" w:themeTint="F2"/>
              </w:rPr>
              <w:t>120H00 de formation – 4 modules – 12 jours dont une retraite de 5 jours et 2H00 de supervision</w:t>
            </w:r>
          </w:p>
        </w:tc>
        <w:tc>
          <w:tcPr>
            <w:tcW w:w="1417" w:type="dxa"/>
          </w:tcPr>
          <w:p w14:paraId="7C0B7B14" w14:textId="2DC0C5DA" w:rsidR="008B178E" w:rsidRPr="00E7500D" w:rsidRDefault="008B178E" w:rsidP="008B178E">
            <w:pPr>
              <w:ind w:right="-250"/>
              <w:jc w:val="both"/>
              <w:rPr>
                <w:rFonts w:cstheme="minorHAnsi"/>
                <w:color w:val="0D0D0D" w:themeColor="text1" w:themeTint="F2"/>
              </w:rPr>
            </w:pPr>
            <w:r w:rsidRPr="00E7500D">
              <w:rPr>
                <w:rFonts w:cstheme="minorHAnsi"/>
                <w:color w:val="0D0D0D" w:themeColor="text1" w:themeTint="F2"/>
              </w:rPr>
              <w:t>1 personne</w:t>
            </w:r>
          </w:p>
        </w:tc>
        <w:tc>
          <w:tcPr>
            <w:tcW w:w="1418" w:type="dxa"/>
          </w:tcPr>
          <w:p w14:paraId="2E390CB0" w14:textId="32A9C579" w:rsidR="008B178E" w:rsidRPr="00E7500D" w:rsidRDefault="008B178E" w:rsidP="008B178E">
            <w:pPr>
              <w:tabs>
                <w:tab w:val="left" w:pos="1134"/>
              </w:tabs>
              <w:ind w:right="-250"/>
              <w:jc w:val="both"/>
              <w:rPr>
                <w:rFonts w:cstheme="minorHAnsi"/>
                <w:bCs/>
                <w:color w:val="0D0D0D" w:themeColor="text1" w:themeTint="F2"/>
              </w:rPr>
            </w:pPr>
            <w:r w:rsidRPr="00E7500D">
              <w:rPr>
                <w:rFonts w:cstheme="minorHAnsi"/>
                <w:bCs/>
                <w:color w:val="0D0D0D" w:themeColor="text1" w:themeTint="F2"/>
              </w:rPr>
              <w:t>2</w:t>
            </w:r>
            <w:r w:rsidR="006116D4">
              <w:rPr>
                <w:rFonts w:cstheme="minorHAnsi"/>
                <w:bCs/>
                <w:color w:val="0D0D0D" w:themeColor="text1" w:themeTint="F2"/>
              </w:rPr>
              <w:t>875</w:t>
            </w:r>
            <w:r w:rsidRPr="00E7500D">
              <w:rPr>
                <w:rFonts w:cstheme="minorHAnsi"/>
                <w:bCs/>
                <w:color w:val="0D0D0D" w:themeColor="text1" w:themeTint="F2"/>
              </w:rPr>
              <w:t xml:space="preserve"> HT</w:t>
            </w:r>
          </w:p>
          <w:p w14:paraId="7278B079" w14:textId="097E4C9B" w:rsidR="008B178E" w:rsidRPr="00E7500D" w:rsidRDefault="00FE3091" w:rsidP="00E7500D">
            <w:pPr>
              <w:tabs>
                <w:tab w:val="left" w:pos="1134"/>
              </w:tabs>
              <w:ind w:right="-250"/>
              <w:jc w:val="both"/>
              <w:rPr>
                <w:rFonts w:cstheme="minorHAnsi"/>
                <w:bCs/>
                <w:color w:val="0D0D0D" w:themeColor="text1" w:themeTint="F2"/>
              </w:rPr>
            </w:pPr>
            <w:r w:rsidRPr="00E7500D">
              <w:rPr>
                <w:rFonts w:cstheme="minorHAnsi"/>
                <w:bCs/>
                <w:color w:val="0D0D0D" w:themeColor="text1" w:themeTint="F2"/>
              </w:rPr>
              <w:t>3</w:t>
            </w:r>
            <w:r w:rsidR="006116D4">
              <w:rPr>
                <w:rFonts w:cstheme="minorHAnsi"/>
                <w:bCs/>
                <w:color w:val="0D0D0D" w:themeColor="text1" w:themeTint="F2"/>
              </w:rPr>
              <w:t>451</w:t>
            </w:r>
            <w:r w:rsidR="008B178E" w:rsidRPr="00E7500D">
              <w:rPr>
                <w:rFonts w:cstheme="minorHAnsi"/>
                <w:bCs/>
                <w:color w:val="0D0D0D" w:themeColor="text1" w:themeTint="F2"/>
              </w:rPr>
              <w:t>€ TTC</w:t>
            </w:r>
            <w:r w:rsidR="000F2A86">
              <w:rPr>
                <w:rFonts w:cstheme="minorHAnsi"/>
                <w:bCs/>
                <w:color w:val="0D0D0D" w:themeColor="text1" w:themeTint="F2"/>
              </w:rPr>
              <w:t>*</w:t>
            </w:r>
          </w:p>
        </w:tc>
        <w:tc>
          <w:tcPr>
            <w:tcW w:w="1559" w:type="dxa"/>
          </w:tcPr>
          <w:p w14:paraId="03257156" w14:textId="4D4D7D0C" w:rsidR="00E7500D" w:rsidRDefault="00FD164C" w:rsidP="008B178E">
            <w:pPr>
              <w:tabs>
                <w:tab w:val="left" w:pos="1134"/>
              </w:tabs>
              <w:ind w:right="-250"/>
              <w:jc w:val="both"/>
              <w:rPr>
                <w:rFonts w:cstheme="minorHAnsi"/>
                <w:bCs/>
                <w:color w:val="0D0D0D" w:themeColor="text1" w:themeTint="F2"/>
              </w:rPr>
            </w:pPr>
            <w:r w:rsidRPr="00E7500D">
              <w:rPr>
                <w:rFonts w:cstheme="minorHAnsi"/>
                <w:bCs/>
                <w:color w:val="0D0D0D" w:themeColor="text1" w:themeTint="F2"/>
              </w:rPr>
              <w:t>3</w:t>
            </w:r>
            <w:r w:rsidR="006116D4">
              <w:rPr>
                <w:rFonts w:cstheme="minorHAnsi"/>
                <w:bCs/>
                <w:color w:val="0D0D0D" w:themeColor="text1" w:themeTint="F2"/>
              </w:rPr>
              <w:t>8</w:t>
            </w:r>
            <w:r w:rsidRPr="00E7500D">
              <w:rPr>
                <w:rFonts w:cstheme="minorHAnsi"/>
                <w:bCs/>
                <w:color w:val="0D0D0D" w:themeColor="text1" w:themeTint="F2"/>
              </w:rPr>
              <w:t>00€</w:t>
            </w:r>
            <w:r w:rsidR="006116D4">
              <w:rPr>
                <w:rFonts w:cstheme="minorHAnsi"/>
                <w:bCs/>
                <w:color w:val="0D0D0D" w:themeColor="text1" w:themeTint="F2"/>
              </w:rPr>
              <w:t>*</w:t>
            </w:r>
          </w:p>
          <w:p w14:paraId="1B1719E1" w14:textId="58D1BFBE" w:rsidR="00E7500D" w:rsidRPr="00E7500D" w:rsidRDefault="00E7500D" w:rsidP="008B178E">
            <w:pPr>
              <w:tabs>
                <w:tab w:val="left" w:pos="1134"/>
              </w:tabs>
              <w:ind w:right="-250"/>
              <w:jc w:val="both"/>
              <w:rPr>
                <w:rFonts w:cstheme="minorHAnsi"/>
                <w:bCs/>
                <w:color w:val="0D0D0D" w:themeColor="text1" w:themeTint="F2"/>
              </w:rPr>
            </w:pPr>
          </w:p>
        </w:tc>
      </w:tr>
    </w:tbl>
    <w:p w14:paraId="55DD348C" w14:textId="77777777" w:rsidR="000F2A86" w:rsidRDefault="000F2A86" w:rsidP="00E7500D">
      <w:pPr>
        <w:tabs>
          <w:tab w:val="left" w:pos="1134"/>
        </w:tabs>
        <w:rPr>
          <w:rFonts w:cstheme="minorHAnsi"/>
          <w:color w:val="0D0D0D" w:themeColor="text1" w:themeTint="F2"/>
          <w:sz w:val="18"/>
          <w:szCs w:val="18"/>
        </w:rPr>
      </w:pPr>
    </w:p>
    <w:p w14:paraId="0265D7EB" w14:textId="77777777" w:rsidR="000F2A86" w:rsidRDefault="000F2A86" w:rsidP="00E7500D">
      <w:pPr>
        <w:tabs>
          <w:tab w:val="left" w:pos="1134"/>
        </w:tabs>
        <w:rPr>
          <w:rFonts w:cstheme="minorHAnsi"/>
          <w:color w:val="0D0D0D" w:themeColor="text1" w:themeTint="F2"/>
          <w:sz w:val="18"/>
          <w:szCs w:val="18"/>
        </w:rPr>
      </w:pPr>
    </w:p>
    <w:p w14:paraId="1316469B" w14:textId="77777777" w:rsidR="000F2A86" w:rsidRDefault="000F2A86" w:rsidP="00E7500D">
      <w:pPr>
        <w:tabs>
          <w:tab w:val="left" w:pos="1134"/>
        </w:tabs>
        <w:rPr>
          <w:rFonts w:cstheme="minorHAnsi"/>
          <w:color w:val="0D0D0D" w:themeColor="text1" w:themeTint="F2"/>
          <w:sz w:val="18"/>
          <w:szCs w:val="18"/>
        </w:rPr>
      </w:pPr>
    </w:p>
    <w:p w14:paraId="739F8A8D" w14:textId="77777777" w:rsidR="000F2A86" w:rsidRDefault="000F2A86" w:rsidP="00E7500D">
      <w:pPr>
        <w:tabs>
          <w:tab w:val="left" w:pos="1134"/>
        </w:tabs>
        <w:rPr>
          <w:rFonts w:cstheme="minorHAnsi"/>
          <w:color w:val="0D0D0D" w:themeColor="text1" w:themeTint="F2"/>
          <w:sz w:val="18"/>
          <w:szCs w:val="18"/>
        </w:rPr>
      </w:pPr>
    </w:p>
    <w:p w14:paraId="0E9FBD92" w14:textId="77777777" w:rsidR="000F2A86" w:rsidRDefault="000F2A86" w:rsidP="00E7500D">
      <w:pPr>
        <w:tabs>
          <w:tab w:val="left" w:pos="1134"/>
        </w:tabs>
        <w:rPr>
          <w:rFonts w:cstheme="minorHAnsi"/>
          <w:color w:val="0D0D0D" w:themeColor="text1" w:themeTint="F2"/>
          <w:sz w:val="18"/>
          <w:szCs w:val="18"/>
        </w:rPr>
      </w:pPr>
    </w:p>
    <w:p w14:paraId="08A1FFD7" w14:textId="77777777" w:rsidR="000F2A86" w:rsidRDefault="000F2A86" w:rsidP="00E7500D">
      <w:pPr>
        <w:tabs>
          <w:tab w:val="left" w:pos="1134"/>
        </w:tabs>
        <w:rPr>
          <w:rFonts w:cstheme="minorHAnsi"/>
          <w:color w:val="0D0D0D" w:themeColor="text1" w:themeTint="F2"/>
          <w:sz w:val="18"/>
          <w:szCs w:val="18"/>
        </w:rPr>
      </w:pPr>
    </w:p>
    <w:p w14:paraId="4751D5B9" w14:textId="77777777" w:rsidR="000F2A86" w:rsidRDefault="000F2A86" w:rsidP="00E7500D">
      <w:pPr>
        <w:tabs>
          <w:tab w:val="left" w:pos="1134"/>
        </w:tabs>
        <w:rPr>
          <w:rFonts w:cstheme="minorHAnsi"/>
          <w:color w:val="0D0D0D" w:themeColor="text1" w:themeTint="F2"/>
          <w:sz w:val="18"/>
          <w:szCs w:val="18"/>
        </w:rPr>
      </w:pPr>
    </w:p>
    <w:p w14:paraId="466F169F" w14:textId="52C6260A" w:rsidR="002A3D32" w:rsidRPr="00E7500D" w:rsidRDefault="000F2A86" w:rsidP="00E7500D">
      <w:pPr>
        <w:tabs>
          <w:tab w:val="left" w:pos="1134"/>
        </w:tabs>
        <w:rPr>
          <w:rFonts w:cstheme="minorHAnsi"/>
          <w:color w:val="0D0D0D" w:themeColor="text1" w:themeTint="F2"/>
          <w:sz w:val="18"/>
          <w:szCs w:val="18"/>
        </w:rPr>
      </w:pPr>
      <w:r>
        <w:rPr>
          <w:rFonts w:cstheme="minorHAnsi"/>
          <w:color w:val="0D0D0D" w:themeColor="text1" w:themeTint="F2"/>
          <w:sz w:val="18"/>
          <w:szCs w:val="18"/>
        </w:rPr>
        <w:t>*</w:t>
      </w:r>
      <w:r w:rsidR="00880916" w:rsidRPr="00E7500D">
        <w:rPr>
          <w:rFonts w:cstheme="minorHAnsi"/>
          <w:color w:val="0D0D0D" w:themeColor="text1" w:themeTint="F2"/>
          <w:sz w:val="18"/>
          <w:szCs w:val="18"/>
        </w:rPr>
        <w:t>Rep</w:t>
      </w:r>
      <w:r w:rsidR="00575C3B" w:rsidRPr="00E7500D">
        <w:rPr>
          <w:rFonts w:cstheme="minorHAnsi"/>
          <w:color w:val="0D0D0D" w:themeColor="text1" w:themeTint="F2"/>
          <w:sz w:val="18"/>
          <w:szCs w:val="18"/>
        </w:rPr>
        <w:t>as et hébergement non inclus</w:t>
      </w:r>
    </w:p>
    <w:p w14:paraId="665C320F" w14:textId="3E0ADCA8" w:rsidR="002A3D32" w:rsidRPr="00E7500D" w:rsidRDefault="002A3D32" w:rsidP="0030147A">
      <w:pPr>
        <w:tabs>
          <w:tab w:val="left" w:pos="1134"/>
        </w:tabs>
        <w:jc w:val="both"/>
        <w:rPr>
          <w:rFonts w:cstheme="minorHAnsi"/>
          <w:color w:val="0D0D0D" w:themeColor="text1" w:themeTint="F2"/>
          <w:sz w:val="18"/>
          <w:szCs w:val="18"/>
        </w:rPr>
      </w:pPr>
      <w:r w:rsidRPr="00E7500D">
        <w:rPr>
          <w:rFonts w:cstheme="minorHAnsi"/>
          <w:color w:val="0D0D0D" w:themeColor="text1" w:themeTint="F2"/>
          <w:sz w:val="18"/>
          <w:szCs w:val="18"/>
        </w:rPr>
        <w:t>Si prise en charge OPCO, l'action de formation est exonérée de TVA - Art. 261.4.4° a du CGI - Déclaration d’activité 84 69 15644 69 auprès du Préfet de la Région Auvergne Rhône Alpes Numéro SIREN de l’organisme de formation : 824 176 747 000</w:t>
      </w:r>
      <w:r w:rsidR="002975EB" w:rsidRPr="00E7500D">
        <w:rPr>
          <w:rFonts w:cstheme="minorHAnsi"/>
          <w:color w:val="0D0D0D" w:themeColor="text1" w:themeTint="F2"/>
          <w:sz w:val="18"/>
          <w:szCs w:val="18"/>
        </w:rPr>
        <w:t>23</w:t>
      </w:r>
      <w:r w:rsidRPr="00E7500D">
        <w:rPr>
          <w:rFonts w:cstheme="minorHAnsi"/>
          <w:color w:val="0D0D0D" w:themeColor="text1" w:themeTint="F2"/>
          <w:sz w:val="18"/>
          <w:szCs w:val="18"/>
        </w:rPr>
        <w:t xml:space="preserve"> RCS LYON</w:t>
      </w:r>
    </w:p>
    <w:p w14:paraId="1DB3335A" w14:textId="17B81354" w:rsidR="007D649E" w:rsidRPr="00E7500D" w:rsidRDefault="00575C3B" w:rsidP="0030147A">
      <w:pPr>
        <w:tabs>
          <w:tab w:val="left" w:pos="1134"/>
        </w:tabs>
        <w:jc w:val="both"/>
        <w:rPr>
          <w:rFonts w:cstheme="minorHAnsi"/>
          <w:b/>
          <w:color w:val="0D0D0D" w:themeColor="text1" w:themeTint="F2"/>
        </w:rPr>
      </w:pPr>
      <w:r w:rsidRPr="00E7500D">
        <w:rPr>
          <w:rFonts w:cstheme="minorHAnsi"/>
          <w:b/>
          <w:color w:val="0D0D0D" w:themeColor="text1" w:themeTint="F2"/>
        </w:rPr>
        <w:t>Validité du devis</w:t>
      </w:r>
      <w:r w:rsidRPr="00E7500D">
        <w:rPr>
          <w:rFonts w:cstheme="minorHAnsi"/>
          <w:color w:val="0D0D0D" w:themeColor="text1" w:themeTint="F2"/>
        </w:rPr>
        <w:t xml:space="preserve"> :</w:t>
      </w:r>
      <w:r w:rsidR="0077249A" w:rsidRPr="00E7500D">
        <w:rPr>
          <w:rFonts w:cstheme="minorHAnsi"/>
          <w:color w:val="0D0D0D" w:themeColor="text1" w:themeTint="F2"/>
        </w:rPr>
        <w:t xml:space="preserve"> 7 janvier </w:t>
      </w:r>
      <w:r w:rsidR="000E0F8A" w:rsidRPr="00E7500D">
        <w:rPr>
          <w:rFonts w:cstheme="minorHAnsi"/>
          <w:color w:val="0D0D0D" w:themeColor="text1" w:themeTint="F2"/>
        </w:rPr>
        <w:t>202</w:t>
      </w:r>
      <w:r w:rsidR="006116D4">
        <w:rPr>
          <w:rFonts w:cstheme="minorHAnsi"/>
          <w:color w:val="0D0D0D" w:themeColor="text1" w:themeTint="F2"/>
        </w:rPr>
        <w:t>7</w:t>
      </w:r>
    </w:p>
    <w:p w14:paraId="27AA0141" w14:textId="53AB3FA1" w:rsidR="00575C3B" w:rsidRPr="00E7500D" w:rsidRDefault="00575C3B" w:rsidP="0030147A">
      <w:pPr>
        <w:tabs>
          <w:tab w:val="left" w:pos="1134"/>
        </w:tabs>
        <w:jc w:val="both"/>
        <w:rPr>
          <w:rFonts w:cstheme="minorHAnsi"/>
          <w:color w:val="0D0D0D" w:themeColor="text1" w:themeTint="F2"/>
        </w:rPr>
      </w:pPr>
      <w:r w:rsidRPr="00E7500D">
        <w:rPr>
          <w:rFonts w:cstheme="minorHAnsi"/>
          <w:b/>
          <w:color w:val="0D0D0D" w:themeColor="text1" w:themeTint="F2"/>
        </w:rPr>
        <w:t>Conditions de règlement</w:t>
      </w:r>
      <w:r w:rsidRPr="00E7500D">
        <w:rPr>
          <w:rFonts w:cstheme="minorHAnsi"/>
          <w:color w:val="0D0D0D" w:themeColor="text1" w:themeTint="F2"/>
        </w:rPr>
        <w:t xml:space="preserve"> : </w:t>
      </w:r>
      <w:r w:rsidR="00FE3091" w:rsidRPr="00E7500D">
        <w:rPr>
          <w:rFonts w:cstheme="minorHAnsi"/>
          <w:color w:val="0D0D0D" w:themeColor="text1" w:themeTint="F2"/>
        </w:rPr>
        <w:t>40</w:t>
      </w:r>
      <w:r w:rsidR="003F5DA9" w:rsidRPr="00E7500D">
        <w:rPr>
          <w:rFonts w:cstheme="minorHAnsi"/>
          <w:color w:val="0D0D0D" w:themeColor="text1" w:themeTint="F2"/>
        </w:rPr>
        <w:t xml:space="preserve">0€ à la commande et le solde à régler </w:t>
      </w:r>
      <w:r w:rsidR="007D649E" w:rsidRPr="00E7500D">
        <w:rPr>
          <w:rFonts w:cstheme="minorHAnsi"/>
          <w:color w:val="0D0D0D" w:themeColor="text1" w:themeTint="F2"/>
        </w:rPr>
        <w:t>avant la</w:t>
      </w:r>
      <w:r w:rsidR="003F5DA9" w:rsidRPr="00E7500D">
        <w:rPr>
          <w:rFonts w:cstheme="minorHAnsi"/>
          <w:color w:val="0D0D0D" w:themeColor="text1" w:themeTint="F2"/>
        </w:rPr>
        <w:t xml:space="preserve"> première session.</w:t>
      </w:r>
      <w:r w:rsidRPr="00E7500D">
        <w:rPr>
          <w:rFonts w:cstheme="minorHAnsi"/>
          <w:color w:val="0D0D0D" w:themeColor="text1" w:themeTint="F2"/>
        </w:rPr>
        <w:t xml:space="preserve"> </w:t>
      </w:r>
      <w:r w:rsidR="000F2A86">
        <w:rPr>
          <w:rFonts w:cstheme="minorHAnsi"/>
          <w:color w:val="0D0D0D" w:themeColor="text1" w:themeTint="F2"/>
        </w:rPr>
        <w:t>(possibilité d’étaler les paiements)</w:t>
      </w:r>
    </w:p>
    <w:p w14:paraId="10F5D81C" w14:textId="77777777" w:rsidR="00C80B70" w:rsidRPr="00E7500D" w:rsidRDefault="00C80B70" w:rsidP="0030147A">
      <w:pPr>
        <w:pStyle w:val="Sansinterligne"/>
        <w:jc w:val="both"/>
        <w:rPr>
          <w:rFonts w:asciiTheme="minorHAnsi" w:hAnsiTheme="minorHAnsi" w:cstheme="minorHAnsi"/>
          <w:color w:val="0D0D0D" w:themeColor="text1" w:themeTint="F2"/>
        </w:rPr>
      </w:pPr>
    </w:p>
    <w:p w14:paraId="7655599D" w14:textId="52E0B112" w:rsidR="009B7B32" w:rsidRPr="00E7500D" w:rsidRDefault="00986371" w:rsidP="0030147A">
      <w:pPr>
        <w:pStyle w:val="Sansinterligne"/>
        <w:jc w:val="both"/>
        <w:rPr>
          <w:rFonts w:asciiTheme="minorHAnsi" w:hAnsiTheme="minorHAnsi" w:cstheme="minorHAnsi"/>
          <w:color w:val="0D0D0D" w:themeColor="text1" w:themeTint="F2"/>
        </w:rPr>
      </w:pPr>
      <w:r w:rsidRPr="00E7500D">
        <w:rPr>
          <w:rFonts w:asciiTheme="minorHAnsi" w:hAnsiTheme="minorHAnsi" w:cstheme="minorHAnsi"/>
          <w:color w:val="0D0D0D" w:themeColor="text1" w:themeTint="F2"/>
        </w:rPr>
        <w:t>Si ce</w:t>
      </w:r>
      <w:r w:rsidR="00575C3B" w:rsidRPr="00E7500D">
        <w:rPr>
          <w:rFonts w:asciiTheme="minorHAnsi" w:hAnsiTheme="minorHAnsi" w:cstheme="minorHAnsi"/>
          <w:color w:val="0D0D0D" w:themeColor="text1" w:themeTint="F2"/>
        </w:rPr>
        <w:t xml:space="preserve">tte proposition </w:t>
      </w:r>
      <w:r w:rsidRPr="00E7500D">
        <w:rPr>
          <w:rFonts w:asciiTheme="minorHAnsi" w:hAnsiTheme="minorHAnsi" w:cstheme="minorHAnsi"/>
          <w:color w:val="0D0D0D" w:themeColor="text1" w:themeTint="F2"/>
        </w:rPr>
        <w:t>répond à vos attentes, veuillez-me le retourner signé précédé de la mention "BON POUR ACCORD"</w:t>
      </w:r>
      <w:r w:rsidR="004C0C49" w:rsidRPr="00E7500D">
        <w:rPr>
          <w:rFonts w:asciiTheme="minorHAnsi" w:hAnsiTheme="minorHAnsi" w:cstheme="minorHAnsi"/>
          <w:color w:val="0D0D0D" w:themeColor="text1" w:themeTint="F2"/>
        </w:rPr>
        <w:t>*</w:t>
      </w:r>
    </w:p>
    <w:p w14:paraId="1890308A" w14:textId="77777777" w:rsidR="009B7B32" w:rsidRPr="00E7500D" w:rsidRDefault="009B7B32" w:rsidP="0030147A">
      <w:pPr>
        <w:pStyle w:val="Sansinterligne"/>
        <w:jc w:val="both"/>
        <w:rPr>
          <w:rFonts w:asciiTheme="minorHAnsi" w:hAnsiTheme="minorHAnsi" w:cstheme="minorHAnsi"/>
          <w:color w:val="0D0D0D" w:themeColor="text1" w:themeTint="F2"/>
        </w:rPr>
      </w:pPr>
    </w:p>
    <w:p w14:paraId="523A6E76" w14:textId="3ED24C0E" w:rsidR="007978FC" w:rsidRDefault="00986371" w:rsidP="000F2A86">
      <w:pPr>
        <w:pStyle w:val="Sansinterligne"/>
        <w:jc w:val="both"/>
        <w:rPr>
          <w:rFonts w:asciiTheme="minorHAnsi" w:hAnsiTheme="minorHAnsi" w:cstheme="minorHAnsi"/>
          <w:color w:val="0D0D0D" w:themeColor="text1" w:themeTint="F2"/>
        </w:rPr>
      </w:pPr>
      <w:r w:rsidRPr="00E7500D">
        <w:rPr>
          <w:rFonts w:asciiTheme="minorHAnsi" w:hAnsiTheme="minorHAnsi" w:cstheme="minorHAnsi"/>
          <w:color w:val="0D0D0D" w:themeColor="text1" w:themeTint="F2"/>
        </w:rPr>
        <w:t xml:space="preserve">Date : </w:t>
      </w:r>
      <w:r w:rsidRPr="00E7500D">
        <w:rPr>
          <w:rFonts w:asciiTheme="minorHAnsi" w:hAnsiTheme="minorHAnsi" w:cstheme="minorHAnsi"/>
          <w:color w:val="0D0D0D" w:themeColor="text1" w:themeTint="F2"/>
        </w:rPr>
        <w:tab/>
      </w:r>
      <w:r w:rsidRPr="00E7500D">
        <w:rPr>
          <w:rFonts w:asciiTheme="minorHAnsi" w:hAnsiTheme="minorHAnsi" w:cstheme="minorHAnsi"/>
          <w:color w:val="0D0D0D" w:themeColor="text1" w:themeTint="F2"/>
        </w:rPr>
        <w:tab/>
      </w:r>
      <w:r w:rsidRPr="00E7500D">
        <w:rPr>
          <w:rFonts w:asciiTheme="minorHAnsi" w:hAnsiTheme="minorHAnsi" w:cstheme="minorHAnsi"/>
          <w:color w:val="0D0D0D" w:themeColor="text1" w:themeTint="F2"/>
        </w:rPr>
        <w:tab/>
      </w:r>
      <w:r w:rsidRPr="00E7500D">
        <w:rPr>
          <w:rFonts w:asciiTheme="minorHAnsi" w:hAnsiTheme="minorHAnsi" w:cstheme="minorHAnsi"/>
          <w:color w:val="0D0D0D" w:themeColor="text1" w:themeTint="F2"/>
        </w:rPr>
        <w:tab/>
      </w:r>
      <w:r w:rsidRPr="00E7500D">
        <w:rPr>
          <w:rFonts w:asciiTheme="minorHAnsi" w:hAnsiTheme="minorHAnsi" w:cstheme="minorHAnsi"/>
          <w:color w:val="0D0D0D" w:themeColor="text1" w:themeTint="F2"/>
        </w:rPr>
        <w:tab/>
        <w:t xml:space="preserve">       </w:t>
      </w:r>
      <w:r w:rsidRPr="00E7500D">
        <w:rPr>
          <w:rFonts w:asciiTheme="minorHAnsi" w:hAnsiTheme="minorHAnsi" w:cstheme="minorHAnsi"/>
          <w:color w:val="0D0D0D" w:themeColor="text1" w:themeTint="F2"/>
        </w:rPr>
        <w:tab/>
      </w:r>
      <w:r w:rsidRPr="00E7500D">
        <w:rPr>
          <w:rFonts w:asciiTheme="minorHAnsi" w:hAnsiTheme="minorHAnsi" w:cstheme="minorHAnsi"/>
          <w:color w:val="0D0D0D" w:themeColor="text1" w:themeTint="F2"/>
        </w:rPr>
        <w:tab/>
        <w:t xml:space="preserve">Signature : </w:t>
      </w:r>
      <w:r w:rsidR="004F1F70" w:rsidRPr="00E7500D">
        <w:rPr>
          <w:rFonts w:asciiTheme="minorHAnsi" w:hAnsiTheme="minorHAnsi" w:cstheme="minorHAnsi"/>
          <w:color w:val="0D0D0D" w:themeColor="text1" w:themeTint="F2"/>
        </w:rPr>
        <w:t xml:space="preserve"> </w:t>
      </w:r>
    </w:p>
    <w:p w14:paraId="40AFA0B2" w14:textId="77777777" w:rsidR="000F2A86" w:rsidRPr="00E7500D" w:rsidRDefault="000F2A86" w:rsidP="000F2A86">
      <w:pPr>
        <w:pStyle w:val="Sansinterligne"/>
        <w:jc w:val="both"/>
        <w:rPr>
          <w:rFonts w:cstheme="minorHAnsi"/>
          <w:b/>
          <w:bCs/>
        </w:rPr>
      </w:pPr>
    </w:p>
    <w:p w14:paraId="320FABE0" w14:textId="04086C96" w:rsidR="004C0C49" w:rsidRPr="00523A2A" w:rsidRDefault="004C0C49" w:rsidP="007978FC">
      <w:pPr>
        <w:pStyle w:val="Sansinterligne"/>
        <w:ind w:left="-284"/>
        <w:jc w:val="both"/>
        <w:rPr>
          <w:rFonts w:cstheme="minorHAnsi"/>
          <w:b/>
          <w:bCs/>
          <w:sz w:val="20"/>
          <w:szCs w:val="20"/>
        </w:rPr>
      </w:pPr>
      <w:r w:rsidRPr="00523A2A">
        <w:rPr>
          <w:rFonts w:cstheme="minorHAnsi"/>
          <w:b/>
          <w:bCs/>
          <w:sz w:val="20"/>
          <w:szCs w:val="20"/>
        </w:rPr>
        <w:lastRenderedPageBreak/>
        <w:t>*Délai de rétractation pour les particuliers uniquement</w:t>
      </w:r>
    </w:p>
    <w:p w14:paraId="1E4172D7" w14:textId="77777777" w:rsidR="004C0C49" w:rsidRPr="00523A2A" w:rsidRDefault="004C0C49" w:rsidP="004C0C49">
      <w:pPr>
        <w:autoSpaceDE w:val="0"/>
        <w:autoSpaceDN w:val="0"/>
        <w:adjustRightInd w:val="0"/>
        <w:spacing w:after="0" w:line="240" w:lineRule="auto"/>
        <w:ind w:left="-284"/>
        <w:jc w:val="both"/>
        <w:rPr>
          <w:rFonts w:cstheme="minorHAnsi"/>
          <w:sz w:val="20"/>
          <w:szCs w:val="20"/>
        </w:rPr>
      </w:pPr>
    </w:p>
    <w:p w14:paraId="4FDF5A00" w14:textId="77777777" w:rsidR="004C0C49" w:rsidRPr="00523A2A" w:rsidRDefault="004C0C49" w:rsidP="004C0C49">
      <w:pPr>
        <w:autoSpaceDE w:val="0"/>
        <w:autoSpaceDN w:val="0"/>
        <w:adjustRightInd w:val="0"/>
        <w:spacing w:after="0" w:line="240" w:lineRule="auto"/>
        <w:ind w:left="-284"/>
        <w:jc w:val="both"/>
        <w:rPr>
          <w:rFonts w:cstheme="minorHAnsi"/>
          <w:sz w:val="20"/>
          <w:szCs w:val="20"/>
        </w:rPr>
      </w:pPr>
      <w:r w:rsidRPr="00523A2A">
        <w:rPr>
          <w:rFonts w:cstheme="minorHAnsi"/>
          <w:sz w:val="20"/>
          <w:szCs w:val="20"/>
        </w:rPr>
        <w:t>A compter de la date de signature du présent contrat, le stagiaire dispose d’un délai de dix jours pour se rétracter. Le stagiaire souhaitant se rétracter en informe l’organisme de formation par lettre recommandée avec accusé de réception. Dans ce cas, aucune somme ne peut être exigée au stagiaire.</w:t>
      </w:r>
    </w:p>
    <w:p w14:paraId="6F55B2ED" w14:textId="77777777" w:rsidR="00523A2A" w:rsidRPr="00523A2A" w:rsidRDefault="004C0C49" w:rsidP="00523A2A">
      <w:pPr>
        <w:autoSpaceDE w:val="0"/>
        <w:autoSpaceDN w:val="0"/>
        <w:adjustRightInd w:val="0"/>
        <w:spacing w:after="0" w:line="240" w:lineRule="auto"/>
        <w:ind w:left="-284"/>
        <w:jc w:val="both"/>
        <w:rPr>
          <w:rFonts w:cstheme="minorHAnsi"/>
          <w:sz w:val="20"/>
          <w:szCs w:val="20"/>
        </w:rPr>
      </w:pPr>
      <w:r w:rsidRPr="00523A2A">
        <w:rPr>
          <w:rFonts w:cstheme="minorHAnsi"/>
          <w:sz w:val="20"/>
          <w:szCs w:val="20"/>
        </w:rPr>
        <w:t>Pour toute inscription pour une session débutant avant la fin du délai de rétractation, la formation n’est pas remboursable.</w:t>
      </w:r>
      <w:bookmarkStart w:id="1" w:name="_Hlk81388439"/>
    </w:p>
    <w:p w14:paraId="2A70A3D4" w14:textId="77777777" w:rsidR="00523A2A" w:rsidRPr="00523A2A" w:rsidRDefault="00523A2A" w:rsidP="00523A2A">
      <w:pPr>
        <w:autoSpaceDE w:val="0"/>
        <w:autoSpaceDN w:val="0"/>
        <w:adjustRightInd w:val="0"/>
        <w:spacing w:after="0" w:line="240" w:lineRule="auto"/>
        <w:ind w:left="-284"/>
        <w:jc w:val="both"/>
        <w:rPr>
          <w:rFonts w:cstheme="minorHAnsi"/>
          <w:sz w:val="20"/>
          <w:szCs w:val="20"/>
        </w:rPr>
      </w:pPr>
    </w:p>
    <w:p w14:paraId="39CD0B98" w14:textId="45BE23CF" w:rsidR="00523A2A" w:rsidRPr="00523A2A" w:rsidRDefault="00523A2A" w:rsidP="00523A2A">
      <w:pPr>
        <w:autoSpaceDE w:val="0"/>
        <w:autoSpaceDN w:val="0"/>
        <w:adjustRightInd w:val="0"/>
        <w:spacing w:after="0" w:line="240" w:lineRule="auto"/>
        <w:ind w:left="-284"/>
        <w:jc w:val="both"/>
        <w:rPr>
          <w:rFonts w:cstheme="minorHAnsi"/>
          <w:sz w:val="20"/>
          <w:szCs w:val="20"/>
        </w:rPr>
      </w:pPr>
      <w:r w:rsidRPr="00523A2A">
        <w:rPr>
          <w:rFonts w:cstheme="minorHAnsi"/>
          <w:color w:val="0D0D0D" w:themeColor="text1" w:themeTint="F2"/>
          <w:sz w:val="20"/>
          <w:szCs w:val="20"/>
        </w:rPr>
        <w:t>Toute inscription vaut acceptation sans réserve des conditions générales de vente détaillées ci-dessous.</w:t>
      </w:r>
    </w:p>
    <w:bookmarkEnd w:id="1"/>
    <w:p w14:paraId="7FC5A75E" w14:textId="77777777" w:rsidR="00523A2A" w:rsidRPr="00523A2A" w:rsidRDefault="00523A2A" w:rsidP="004C0C49">
      <w:pPr>
        <w:autoSpaceDE w:val="0"/>
        <w:autoSpaceDN w:val="0"/>
        <w:adjustRightInd w:val="0"/>
        <w:spacing w:after="0" w:line="240" w:lineRule="auto"/>
        <w:ind w:left="-284"/>
        <w:jc w:val="both"/>
        <w:rPr>
          <w:rFonts w:cstheme="minorHAnsi"/>
          <w:sz w:val="20"/>
          <w:szCs w:val="20"/>
        </w:rPr>
      </w:pPr>
    </w:p>
    <w:p w14:paraId="1BC3276A" w14:textId="77777777" w:rsidR="004C0C49" w:rsidRPr="00523A2A" w:rsidRDefault="004C0C49" w:rsidP="004C0C49">
      <w:pPr>
        <w:pStyle w:val="Sansinterligne"/>
        <w:ind w:left="-284"/>
        <w:jc w:val="both"/>
        <w:rPr>
          <w:rFonts w:asciiTheme="minorHAnsi" w:hAnsiTheme="minorHAnsi" w:cstheme="minorHAnsi"/>
          <w:b/>
          <w:bCs/>
          <w:color w:val="000000"/>
          <w:sz w:val="20"/>
          <w:szCs w:val="20"/>
        </w:rPr>
      </w:pPr>
    </w:p>
    <w:p w14:paraId="76CDB25D" w14:textId="216A1410" w:rsidR="00523A2A" w:rsidRPr="00523A2A" w:rsidRDefault="00523A2A">
      <w:pPr>
        <w:rPr>
          <w:rFonts w:eastAsia="Calibri" w:cstheme="minorHAnsi"/>
          <w:color w:val="0D0D0D" w:themeColor="text1" w:themeTint="F2"/>
          <w:sz w:val="20"/>
          <w:szCs w:val="20"/>
          <w:lang w:eastAsia="ar-SA"/>
        </w:rPr>
      </w:pPr>
      <w:r w:rsidRPr="00523A2A">
        <w:rPr>
          <w:rFonts w:eastAsia="Calibri" w:cstheme="minorHAnsi"/>
          <w:color w:val="0D0D0D" w:themeColor="text1" w:themeTint="F2"/>
          <w:sz w:val="20"/>
          <w:szCs w:val="20"/>
          <w:lang w:eastAsia="ar-SA"/>
        </w:rPr>
        <w:br w:type="page"/>
      </w:r>
    </w:p>
    <w:p w14:paraId="7D9060CE" w14:textId="77777777" w:rsidR="00D537B0" w:rsidRPr="00523A2A" w:rsidRDefault="00D537B0" w:rsidP="004C0C49">
      <w:pPr>
        <w:ind w:left="-284"/>
        <w:jc w:val="both"/>
        <w:rPr>
          <w:rFonts w:eastAsia="Calibri" w:cstheme="minorHAnsi"/>
          <w:color w:val="0D0D0D" w:themeColor="text1" w:themeTint="F2"/>
          <w:sz w:val="20"/>
          <w:szCs w:val="20"/>
          <w:lang w:eastAsia="ar-SA"/>
        </w:rPr>
      </w:pPr>
    </w:p>
    <w:p w14:paraId="4C49AC4D" w14:textId="6EA2D427" w:rsidR="00FD050C" w:rsidRPr="00523A2A" w:rsidRDefault="00EC20DD" w:rsidP="00523A2A">
      <w:pPr>
        <w:pStyle w:val="Titre1"/>
        <w:jc w:val="center"/>
        <w:rPr>
          <w:rFonts w:asciiTheme="minorHAnsi" w:hAnsiTheme="minorHAnsi" w:cstheme="minorHAnsi"/>
          <w:sz w:val="36"/>
          <w:szCs w:val="36"/>
        </w:rPr>
      </w:pPr>
      <w:r w:rsidRPr="00523A2A">
        <w:rPr>
          <w:rFonts w:asciiTheme="minorHAnsi" w:hAnsiTheme="minorHAnsi" w:cstheme="minorHAnsi"/>
          <w:sz w:val="36"/>
          <w:szCs w:val="36"/>
        </w:rPr>
        <w:t>Bibliographie</w:t>
      </w:r>
    </w:p>
    <w:p w14:paraId="452152D5" w14:textId="77777777" w:rsidR="00EC20DD" w:rsidRPr="00523A2A" w:rsidRDefault="00EC20DD" w:rsidP="00523A2A">
      <w:pPr>
        <w:jc w:val="both"/>
        <w:rPr>
          <w:rFonts w:cstheme="minorHAnsi"/>
          <w:sz w:val="20"/>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537B0" w:rsidRPr="00523A2A" w14:paraId="593DC650" w14:textId="77777777" w:rsidTr="00BC242E">
        <w:tc>
          <w:tcPr>
            <w:tcW w:w="4531" w:type="dxa"/>
          </w:tcPr>
          <w:p w14:paraId="46823E33" w14:textId="77777777" w:rsidR="00D537B0" w:rsidRPr="00523A2A" w:rsidRDefault="00D537B0" w:rsidP="00523A2A">
            <w:pPr>
              <w:jc w:val="both"/>
              <w:rPr>
                <w:rFonts w:cstheme="minorHAnsi"/>
                <w:b/>
                <w:color w:val="0D0D0D" w:themeColor="text1" w:themeTint="F2"/>
                <w:sz w:val="20"/>
                <w:szCs w:val="20"/>
              </w:rPr>
            </w:pPr>
            <w:bookmarkStart w:id="2" w:name="_Hlk5531651"/>
          </w:p>
          <w:p w14:paraId="0D98F562" w14:textId="77777777" w:rsidR="00D537B0" w:rsidRPr="00523A2A" w:rsidRDefault="00D537B0" w:rsidP="00523A2A">
            <w:pPr>
              <w:jc w:val="both"/>
              <w:rPr>
                <w:rFonts w:cstheme="minorHAnsi"/>
                <w:b/>
                <w:color w:val="0D0D0D" w:themeColor="text1" w:themeTint="F2"/>
                <w:sz w:val="20"/>
                <w:szCs w:val="20"/>
              </w:rPr>
            </w:pPr>
            <w:r w:rsidRPr="00523A2A">
              <w:rPr>
                <w:rFonts w:cstheme="minorHAnsi"/>
                <w:b/>
                <w:color w:val="0D0D0D" w:themeColor="text1" w:themeTint="F2"/>
                <w:sz w:val="20"/>
                <w:szCs w:val="20"/>
              </w:rPr>
              <w:t>Sandrine Jourdren</w:t>
            </w:r>
          </w:p>
          <w:p w14:paraId="400A75B0" w14:textId="77777777" w:rsidR="00D537B0" w:rsidRPr="00523A2A" w:rsidRDefault="00D537B0" w:rsidP="00523A2A">
            <w:pPr>
              <w:jc w:val="both"/>
              <w:rPr>
                <w:rFonts w:cstheme="minorHAnsi"/>
                <w:b/>
                <w:color w:val="0D0D0D" w:themeColor="text1" w:themeTint="F2"/>
                <w:sz w:val="20"/>
                <w:szCs w:val="20"/>
              </w:rPr>
            </w:pPr>
            <w:r w:rsidRPr="00523A2A">
              <w:rPr>
                <w:rFonts w:cstheme="minorHAnsi"/>
                <w:b/>
                <w:color w:val="0D0D0D" w:themeColor="text1" w:themeTint="F2"/>
                <w:sz w:val="20"/>
                <w:szCs w:val="20"/>
              </w:rPr>
              <w:t>UMENITY</w:t>
            </w:r>
          </w:p>
          <w:p w14:paraId="6C51A68B" w14:textId="4049C4B2" w:rsidR="00D537B0" w:rsidRPr="00523A2A" w:rsidRDefault="000012E2" w:rsidP="00523A2A">
            <w:pPr>
              <w:jc w:val="both"/>
              <w:rPr>
                <w:rFonts w:cstheme="minorHAnsi"/>
                <w:color w:val="0D0D0D" w:themeColor="text1" w:themeTint="F2"/>
                <w:sz w:val="20"/>
                <w:szCs w:val="20"/>
              </w:rPr>
            </w:pPr>
            <w:r w:rsidRPr="00523A2A">
              <w:rPr>
                <w:rFonts w:cstheme="minorHAnsi"/>
                <w:color w:val="0D0D0D" w:themeColor="text1" w:themeTint="F2"/>
                <w:sz w:val="20"/>
                <w:szCs w:val="20"/>
              </w:rPr>
              <w:t>3, rue Hector Berlioz</w:t>
            </w:r>
          </w:p>
          <w:p w14:paraId="136F18E3" w14:textId="77777777" w:rsidR="00D537B0" w:rsidRPr="00523A2A" w:rsidRDefault="00D537B0" w:rsidP="00523A2A">
            <w:pPr>
              <w:jc w:val="both"/>
              <w:rPr>
                <w:rFonts w:cstheme="minorHAnsi"/>
                <w:color w:val="0D0D0D" w:themeColor="text1" w:themeTint="F2"/>
                <w:sz w:val="20"/>
                <w:szCs w:val="20"/>
              </w:rPr>
            </w:pPr>
            <w:r w:rsidRPr="00523A2A">
              <w:rPr>
                <w:rFonts w:cstheme="minorHAnsi"/>
                <w:color w:val="0D0D0D" w:themeColor="text1" w:themeTint="F2"/>
                <w:sz w:val="20"/>
                <w:szCs w:val="20"/>
              </w:rPr>
              <w:t>69410 Champagne au Mont d’Or</w:t>
            </w:r>
          </w:p>
          <w:p w14:paraId="281A6FA5" w14:textId="77777777" w:rsidR="00D537B0" w:rsidRPr="00523A2A" w:rsidRDefault="00D537B0" w:rsidP="00523A2A">
            <w:pPr>
              <w:jc w:val="both"/>
              <w:rPr>
                <w:rFonts w:cstheme="minorHAnsi"/>
                <w:color w:val="0D0D0D" w:themeColor="text1" w:themeTint="F2"/>
                <w:sz w:val="20"/>
                <w:szCs w:val="20"/>
              </w:rPr>
            </w:pPr>
            <w:r w:rsidRPr="00523A2A">
              <w:rPr>
                <w:rFonts w:cstheme="minorHAnsi"/>
                <w:color w:val="0D0D0D" w:themeColor="text1" w:themeTint="F2"/>
                <w:sz w:val="20"/>
                <w:szCs w:val="20"/>
              </w:rPr>
              <w:t>Tél : 06 35 17 19 25</w:t>
            </w:r>
          </w:p>
          <w:p w14:paraId="1939C2BE" w14:textId="77777777" w:rsidR="00D537B0" w:rsidRPr="00523A2A" w:rsidRDefault="00D537B0" w:rsidP="00523A2A">
            <w:pPr>
              <w:jc w:val="both"/>
              <w:rPr>
                <w:rFonts w:cstheme="minorHAnsi"/>
                <w:color w:val="0D0D0D" w:themeColor="text1" w:themeTint="F2"/>
                <w:sz w:val="20"/>
                <w:szCs w:val="20"/>
              </w:rPr>
            </w:pPr>
          </w:p>
          <w:p w14:paraId="57F0B688" w14:textId="77777777" w:rsidR="00D537B0" w:rsidRPr="00523A2A" w:rsidRDefault="00000000" w:rsidP="00523A2A">
            <w:pPr>
              <w:jc w:val="both"/>
              <w:rPr>
                <w:rFonts w:cstheme="minorHAnsi"/>
                <w:color w:val="0D0D0D" w:themeColor="text1" w:themeTint="F2"/>
                <w:sz w:val="20"/>
                <w:szCs w:val="20"/>
              </w:rPr>
            </w:pPr>
            <w:hyperlink r:id="rId28" w:history="1">
              <w:r w:rsidR="00D537B0" w:rsidRPr="00523A2A">
                <w:rPr>
                  <w:rStyle w:val="Lienhypertexte"/>
                  <w:rFonts w:cstheme="minorHAnsi"/>
                  <w:sz w:val="20"/>
                  <w:szCs w:val="20"/>
                </w:rPr>
                <w:t>Sandrine.jourdren@umenity.com</w:t>
              </w:r>
            </w:hyperlink>
          </w:p>
          <w:p w14:paraId="4897727F" w14:textId="77777777" w:rsidR="00D537B0" w:rsidRPr="00523A2A" w:rsidRDefault="00D537B0" w:rsidP="00523A2A">
            <w:pPr>
              <w:jc w:val="both"/>
              <w:rPr>
                <w:rFonts w:cstheme="minorHAnsi"/>
                <w:color w:val="0D0D0D" w:themeColor="text1" w:themeTint="F2"/>
                <w:sz w:val="20"/>
                <w:szCs w:val="20"/>
              </w:rPr>
            </w:pPr>
          </w:p>
          <w:p w14:paraId="75104BF9" w14:textId="77777777" w:rsidR="00D537B0" w:rsidRPr="00523A2A" w:rsidRDefault="00D537B0" w:rsidP="00523A2A">
            <w:pPr>
              <w:jc w:val="both"/>
              <w:rPr>
                <w:rFonts w:cstheme="minorHAnsi"/>
                <w:color w:val="0D0D0D" w:themeColor="text1" w:themeTint="F2"/>
                <w:sz w:val="20"/>
                <w:szCs w:val="20"/>
              </w:rPr>
            </w:pPr>
          </w:p>
        </w:tc>
        <w:tc>
          <w:tcPr>
            <w:tcW w:w="4531" w:type="dxa"/>
          </w:tcPr>
          <w:p w14:paraId="0D3F877F" w14:textId="77777777" w:rsidR="00D537B0" w:rsidRPr="00523A2A" w:rsidRDefault="00D537B0" w:rsidP="00523A2A">
            <w:pPr>
              <w:jc w:val="both"/>
              <w:rPr>
                <w:rFonts w:cstheme="minorHAnsi"/>
                <w:color w:val="0D0D0D" w:themeColor="text1" w:themeTint="F2"/>
                <w:sz w:val="20"/>
                <w:szCs w:val="20"/>
              </w:rPr>
            </w:pPr>
            <w:r w:rsidRPr="00523A2A">
              <w:rPr>
                <w:rFonts w:cstheme="minorHAnsi"/>
                <w:noProof/>
                <w:color w:val="0D0D0D" w:themeColor="text1" w:themeTint="F2"/>
                <w:sz w:val="20"/>
                <w:szCs w:val="20"/>
              </w:rPr>
              <w:drawing>
                <wp:inline distT="0" distB="0" distL="0" distR="0" wp14:anchorId="7F24199D" wp14:editId="26F796C5">
                  <wp:extent cx="2006600" cy="1338150"/>
                  <wp:effectExtent l="0" t="0" r="0" b="0"/>
                  <wp:docPr id="1" name="Image 1" descr="Une image contenant debout, femme, tenni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DX 4.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009010" cy="1339757"/>
                          </a:xfrm>
                          <a:prstGeom prst="rect">
                            <a:avLst/>
                          </a:prstGeom>
                        </pic:spPr>
                      </pic:pic>
                    </a:graphicData>
                  </a:graphic>
                </wp:inline>
              </w:drawing>
            </w:r>
          </w:p>
        </w:tc>
      </w:tr>
    </w:tbl>
    <w:p w14:paraId="259C1494" w14:textId="77777777" w:rsidR="00E45FD7" w:rsidRPr="00DE6CED" w:rsidRDefault="00E45FD7" w:rsidP="00E45FD7">
      <w:pPr>
        <w:rPr>
          <w:rFonts w:cstheme="minorHAnsi"/>
          <w:color w:val="171717" w:themeColor="background2" w:themeShade="1A"/>
        </w:rPr>
      </w:pPr>
      <w:bookmarkStart w:id="3" w:name="_Hlk951273"/>
      <w:bookmarkStart w:id="4" w:name="_Hlk26526033"/>
      <w:bookmarkStart w:id="5" w:name="_Hlk179974694"/>
      <w:r w:rsidRPr="00DE6CED">
        <w:rPr>
          <w:rFonts w:cstheme="minorHAnsi"/>
          <w:b/>
          <w:bCs/>
          <w:color w:val="171717" w:themeColor="background2" w:themeShade="1A"/>
        </w:rPr>
        <w:t xml:space="preserve">Sandrine Jourdren </w:t>
      </w:r>
      <w:bookmarkStart w:id="6" w:name="_Hlk115268835"/>
      <w:r w:rsidRPr="00DE6CED">
        <w:rPr>
          <w:rFonts w:cstheme="minorHAnsi"/>
          <w:b/>
          <w:bCs/>
          <w:color w:val="171717" w:themeColor="background2" w:themeShade="1A"/>
        </w:rPr>
        <w:t>est fondatrice d’Umenity</w:t>
      </w:r>
      <w:r w:rsidRPr="00DE6CED">
        <w:rPr>
          <w:rFonts w:cstheme="minorHAnsi"/>
          <w:color w:val="171717" w:themeColor="background2" w:themeShade="1A"/>
        </w:rPr>
        <w:t>, un cabinet spécialisé dans le développement personnel et professionnel basé sur la méditation de pleine conscience.</w:t>
      </w:r>
    </w:p>
    <w:p w14:paraId="6FCE2E15" w14:textId="279BA2C3" w:rsidR="00E45FD7" w:rsidRPr="00DE6CED" w:rsidRDefault="00E45FD7" w:rsidP="00E45FD7">
      <w:pPr>
        <w:rPr>
          <w:rFonts w:cstheme="minorHAnsi"/>
          <w:color w:val="171717" w:themeColor="background2" w:themeShade="1A"/>
        </w:rPr>
      </w:pPr>
      <w:r w:rsidRPr="00DE6CED">
        <w:rPr>
          <w:rFonts w:cstheme="minorHAnsi"/>
          <w:color w:val="171717" w:themeColor="background2" w:themeShade="1A"/>
        </w:rPr>
        <w:t>Elle est</w:t>
      </w:r>
      <w:r w:rsidRPr="00DE6CED">
        <w:rPr>
          <w:rFonts w:cstheme="minorHAnsi"/>
          <w:b/>
          <w:color w:val="171717" w:themeColor="background2" w:themeShade="1A"/>
        </w:rPr>
        <w:t xml:space="preserve"> instructrice certifiée de </w:t>
      </w:r>
      <w:r w:rsidRPr="00DE6CED">
        <w:rPr>
          <w:rFonts w:cstheme="minorHAnsi"/>
          <w:color w:val="171717" w:themeColor="background2" w:themeShade="1A"/>
        </w:rPr>
        <w:t xml:space="preserve">méditation de pleine conscience et qualifiée du programme de gestion du stress et d’intelligence émotionnelle, </w:t>
      </w:r>
      <w:r w:rsidRPr="00DE6CED">
        <w:rPr>
          <w:rFonts w:cstheme="minorHAnsi"/>
          <w:b/>
          <w:color w:val="171717" w:themeColor="background2" w:themeShade="1A"/>
        </w:rPr>
        <w:t>MBSR, au programme d’autocompassion MSC</w:t>
      </w:r>
      <w:r w:rsidR="001A5F9C">
        <w:rPr>
          <w:rFonts w:cstheme="minorHAnsi"/>
          <w:b/>
          <w:color w:val="171717" w:themeColor="background2" w:themeShade="1A"/>
        </w:rPr>
        <w:t xml:space="preserve">, thérapeute en Somatic Experiencing, et </w:t>
      </w:r>
      <w:r>
        <w:rPr>
          <w:rFonts w:cstheme="minorHAnsi"/>
          <w:b/>
          <w:color w:val="171717" w:themeColor="background2" w:themeShade="1A"/>
        </w:rPr>
        <w:t xml:space="preserve"> </w:t>
      </w:r>
      <w:r w:rsidRPr="00DE6CED">
        <w:rPr>
          <w:rFonts w:cstheme="minorHAnsi"/>
          <w:b/>
          <w:color w:val="171717" w:themeColor="background2" w:themeShade="1A"/>
        </w:rPr>
        <w:t>coach en leadership certifiée</w:t>
      </w:r>
      <w:r>
        <w:rPr>
          <w:rFonts w:cstheme="minorHAnsi"/>
          <w:b/>
          <w:color w:val="171717" w:themeColor="background2" w:themeShade="1A"/>
        </w:rPr>
        <w:t>.</w:t>
      </w:r>
      <w:r w:rsidRPr="00DE6CED">
        <w:rPr>
          <w:rFonts w:cstheme="minorHAnsi"/>
          <w:color w:val="171717" w:themeColor="background2" w:themeShade="1A"/>
        </w:rPr>
        <w:t xml:space="preserve"> Elle est formée au Centre de Mindfulness de la Faculté de Médecine de l'Université de Massachusetts, fondé par Jon Kabat-Zinn.</w:t>
      </w:r>
    </w:p>
    <w:p w14:paraId="53CAD4F0" w14:textId="77777777" w:rsidR="00E45FD7" w:rsidRPr="00DE6CED" w:rsidRDefault="00E45FD7" w:rsidP="00E45FD7">
      <w:pPr>
        <w:rPr>
          <w:rFonts w:cstheme="minorHAnsi"/>
          <w:color w:val="171717" w:themeColor="background2" w:themeShade="1A"/>
        </w:rPr>
      </w:pPr>
      <w:r w:rsidRPr="00DE6CED">
        <w:rPr>
          <w:rFonts w:cstheme="minorHAnsi"/>
          <w:color w:val="171717" w:themeColor="background2" w:themeShade="1A"/>
        </w:rPr>
        <w:t xml:space="preserve">Sandrine a formé plus de </w:t>
      </w:r>
      <w:r w:rsidRPr="00DE6CED">
        <w:rPr>
          <w:rFonts w:cstheme="minorHAnsi"/>
          <w:b/>
          <w:bCs/>
          <w:color w:val="171717" w:themeColor="background2" w:themeShade="1A"/>
        </w:rPr>
        <w:t>7000 personnes</w:t>
      </w:r>
      <w:r w:rsidRPr="00DE6CED">
        <w:rPr>
          <w:rFonts w:cstheme="minorHAnsi"/>
          <w:color w:val="171717" w:themeColor="background2" w:themeShade="1A"/>
        </w:rPr>
        <w:t xml:space="preserve"> au travers d’ateliers, de conférences et de retraites à la pleine conscience</w:t>
      </w:r>
      <w:r>
        <w:rPr>
          <w:rFonts w:cstheme="minorHAnsi"/>
          <w:color w:val="171717" w:themeColor="background2" w:themeShade="1A"/>
        </w:rPr>
        <w:t xml:space="preserve"> et l’intelligence émotionnelle &amp; leadership</w:t>
      </w:r>
      <w:r w:rsidRPr="00DE6CED">
        <w:rPr>
          <w:rFonts w:cstheme="minorHAnsi"/>
          <w:color w:val="171717" w:themeColor="background2" w:themeShade="1A"/>
        </w:rPr>
        <w:t>.</w:t>
      </w:r>
    </w:p>
    <w:p w14:paraId="2757D807" w14:textId="77777777" w:rsidR="00E45FD7" w:rsidRPr="00DE6CED" w:rsidRDefault="00E45FD7" w:rsidP="00E45FD7">
      <w:pPr>
        <w:rPr>
          <w:rFonts w:cstheme="minorHAnsi"/>
          <w:color w:val="171717" w:themeColor="background2" w:themeShade="1A"/>
        </w:rPr>
      </w:pPr>
      <w:bookmarkStart w:id="7" w:name="_Hlk951475"/>
      <w:bookmarkEnd w:id="3"/>
      <w:r w:rsidRPr="00DE6CED">
        <w:rPr>
          <w:rFonts w:cstheme="minorHAnsi"/>
          <w:b/>
          <w:bCs/>
          <w:color w:val="171717" w:themeColor="background2" w:themeShade="1A"/>
        </w:rPr>
        <w:t xml:space="preserve">Sandrine est l’auteure du livre </w:t>
      </w:r>
      <w:r w:rsidRPr="00DE6CED">
        <w:rPr>
          <w:rFonts w:cstheme="minorHAnsi"/>
          <w:b/>
          <w:bCs/>
          <w:i/>
          <w:iCs/>
          <w:color w:val="171717" w:themeColor="background2" w:themeShade="1A"/>
        </w:rPr>
        <w:t xml:space="preserve">Cheminez vers votre sagesse intérieure – </w:t>
      </w:r>
      <w:r w:rsidRPr="00DE6CED">
        <w:rPr>
          <w:rFonts w:cstheme="minorHAnsi"/>
          <w:color w:val="171717" w:themeColor="background2" w:themeShade="1A"/>
        </w:rPr>
        <w:t>Comment la pleine conscience et la philosophie peuvent nous aider à accueillir nos émotions et à vivre dans un monde en mutation, écrit avec Francois Guillouët, publié chez Eyrolles en février 2022.</w:t>
      </w:r>
    </w:p>
    <w:p w14:paraId="70073A0A" w14:textId="352A2866" w:rsidR="00E45FD7" w:rsidRPr="00F35DDF" w:rsidRDefault="00E45FD7" w:rsidP="00E45FD7">
      <w:pPr>
        <w:rPr>
          <w:rFonts w:cstheme="minorHAnsi"/>
          <w:color w:val="171717" w:themeColor="background2" w:themeShade="1A"/>
        </w:rPr>
      </w:pPr>
      <w:r w:rsidRPr="00DE6CED">
        <w:rPr>
          <w:rFonts w:cstheme="minorHAnsi"/>
          <w:b/>
          <w:bCs/>
          <w:color w:val="171717" w:themeColor="background2" w:themeShade="1A"/>
        </w:rPr>
        <w:t xml:space="preserve">Elle est la porte-parole et expert pour l’application </w:t>
      </w:r>
      <w:hyperlink r:id="rId30" w:history="1">
        <w:r w:rsidRPr="00DE6CED">
          <w:rPr>
            <w:rStyle w:val="Lienhypertexte"/>
            <w:rFonts w:cstheme="minorHAnsi"/>
            <w:b/>
            <w:bCs/>
          </w:rPr>
          <w:t>Calm</w:t>
        </w:r>
      </w:hyperlink>
      <w:r w:rsidRPr="00DE6CED">
        <w:rPr>
          <w:rFonts w:cstheme="minorHAnsi"/>
          <w:b/>
          <w:bCs/>
          <w:color w:val="171717" w:themeColor="background2" w:themeShade="1A"/>
        </w:rPr>
        <w:t xml:space="preserve">, </w:t>
      </w:r>
      <w:r w:rsidRPr="00F35DDF">
        <w:rPr>
          <w:rFonts w:cstheme="minorHAnsi"/>
          <w:color w:val="171717" w:themeColor="background2" w:themeShade="1A"/>
        </w:rPr>
        <w:t xml:space="preserve">application leader dédiée à la pleine conscience. Elle a également créé des programmes de pleine conscience notamment pour Petit Bambou, Mind, </w:t>
      </w:r>
      <w:r>
        <w:rPr>
          <w:rFonts w:cstheme="minorHAnsi"/>
          <w:color w:val="171717" w:themeColor="background2" w:themeShade="1A"/>
        </w:rPr>
        <w:t xml:space="preserve">Morphée </w:t>
      </w:r>
      <w:r w:rsidRPr="00F35DDF">
        <w:rPr>
          <w:rFonts w:cstheme="minorHAnsi"/>
          <w:color w:val="171717" w:themeColor="background2" w:themeShade="1A"/>
        </w:rPr>
        <w:t>et Happify.</w:t>
      </w:r>
    </w:p>
    <w:p w14:paraId="604A85FF" w14:textId="77777777" w:rsidR="00E45FD7" w:rsidRPr="00DE6CED" w:rsidRDefault="00E45FD7" w:rsidP="00E45FD7">
      <w:pPr>
        <w:rPr>
          <w:rFonts w:cstheme="minorHAnsi"/>
          <w:color w:val="171717" w:themeColor="background2" w:themeShade="1A"/>
        </w:rPr>
      </w:pPr>
      <w:r w:rsidRPr="00DE6CED">
        <w:rPr>
          <w:rFonts w:cstheme="minorHAnsi"/>
          <w:color w:val="171717" w:themeColor="background2" w:themeShade="1A"/>
        </w:rPr>
        <w:t>Elle</w:t>
      </w:r>
      <w:r>
        <w:rPr>
          <w:rFonts w:cstheme="minorHAnsi"/>
          <w:color w:val="171717" w:themeColor="background2" w:themeShade="1A"/>
        </w:rPr>
        <w:t xml:space="preserve"> anime des programmes de méditation de pleine conscience et autocompassion auprès des </w:t>
      </w:r>
      <w:r w:rsidRPr="006F475C">
        <w:rPr>
          <w:rFonts w:cstheme="minorHAnsi"/>
          <w:b/>
          <w:bCs/>
          <w:color w:val="171717" w:themeColor="background2" w:themeShade="1A"/>
        </w:rPr>
        <w:t>H</w:t>
      </w:r>
      <w:r>
        <w:rPr>
          <w:rFonts w:cstheme="minorHAnsi"/>
          <w:b/>
          <w:bCs/>
          <w:color w:val="171717" w:themeColor="background2" w:themeShade="1A"/>
        </w:rPr>
        <w:t>ospices Civils de Lyon</w:t>
      </w:r>
      <w:r w:rsidRPr="006F475C">
        <w:rPr>
          <w:rFonts w:cstheme="minorHAnsi"/>
          <w:b/>
          <w:bCs/>
          <w:color w:val="171717" w:themeColor="background2" w:themeShade="1A"/>
        </w:rPr>
        <w:t>, du centre du jour Addipsy, auprès des détenus à la prison de Corbas.</w:t>
      </w:r>
      <w:r>
        <w:rPr>
          <w:rFonts w:cstheme="minorHAnsi"/>
          <w:color w:val="171717" w:themeColor="background2" w:themeShade="1A"/>
        </w:rPr>
        <w:t xml:space="preserve"> Elle forme aussi des </w:t>
      </w:r>
      <w:r w:rsidRPr="00DA7462">
        <w:rPr>
          <w:rFonts w:cstheme="minorHAnsi"/>
          <w:b/>
          <w:bCs/>
          <w:color w:val="171717" w:themeColor="background2" w:themeShade="1A"/>
        </w:rPr>
        <w:t>médecins à la Faculté de médecine de Lyon 1</w:t>
      </w:r>
      <w:r>
        <w:rPr>
          <w:rFonts w:cstheme="minorHAnsi"/>
          <w:color w:val="171717" w:themeColor="background2" w:themeShade="1A"/>
        </w:rPr>
        <w:t>.  Elle</w:t>
      </w:r>
      <w:r w:rsidRPr="00DE6CED">
        <w:rPr>
          <w:rFonts w:cstheme="minorHAnsi"/>
          <w:color w:val="171717" w:themeColor="background2" w:themeShade="1A"/>
        </w:rPr>
        <w:t xml:space="preserve"> accompagne </w:t>
      </w:r>
      <w:r w:rsidRPr="00DA7462">
        <w:rPr>
          <w:rFonts w:cstheme="minorHAnsi"/>
          <w:b/>
          <w:bCs/>
          <w:color w:val="171717" w:themeColor="background2" w:themeShade="1A"/>
        </w:rPr>
        <w:t xml:space="preserve">les entreprises, les entrepreneurs, et les particuliers </w:t>
      </w:r>
      <w:r w:rsidRPr="00DE6CED">
        <w:rPr>
          <w:rFonts w:cstheme="minorHAnsi"/>
          <w:color w:val="171717" w:themeColor="background2" w:themeShade="1A"/>
        </w:rPr>
        <w:t>à se connecter à eux-mêmes, à révéler leur force intérieure pour plus d’épanouissement et de sens dans leurs vies.</w:t>
      </w:r>
    </w:p>
    <w:bookmarkEnd w:id="6"/>
    <w:bookmarkEnd w:id="7"/>
    <w:p w14:paraId="260364ED" w14:textId="77777777" w:rsidR="00E45FD7" w:rsidRPr="00DE6CED" w:rsidRDefault="00E45FD7" w:rsidP="00E45FD7">
      <w:pPr>
        <w:rPr>
          <w:rFonts w:cstheme="minorHAnsi"/>
          <w:i/>
          <w:iCs/>
          <w:color w:val="171717" w:themeColor="background2" w:themeShade="1A"/>
        </w:rPr>
      </w:pPr>
      <w:r w:rsidRPr="00DE6CED">
        <w:rPr>
          <w:rFonts w:cstheme="minorHAnsi"/>
          <w:color w:val="171717" w:themeColor="background2" w:themeShade="1A"/>
        </w:rPr>
        <w:t xml:space="preserve">Sandrine est auteure et interprète du Podcast, </w:t>
      </w:r>
      <w:hyperlink r:id="rId31" w:history="1">
        <w:r w:rsidRPr="00DE6CED">
          <w:rPr>
            <w:rStyle w:val="Lienhypertexte"/>
            <w:rFonts w:cstheme="minorHAnsi"/>
            <w:i/>
            <w:iCs/>
          </w:rPr>
          <w:t>Umenity, La méditation dans votre vie.</w:t>
        </w:r>
      </w:hyperlink>
    </w:p>
    <w:p w14:paraId="6B43910A" w14:textId="77777777" w:rsidR="00E45FD7" w:rsidRPr="00DE6CED" w:rsidRDefault="00E45FD7" w:rsidP="00E45FD7">
      <w:pPr>
        <w:rPr>
          <w:rFonts w:cstheme="minorHAnsi"/>
          <w:color w:val="171717" w:themeColor="background2" w:themeShade="1A"/>
        </w:rPr>
      </w:pPr>
      <w:r w:rsidRPr="00DE6CED">
        <w:rPr>
          <w:rFonts w:cstheme="minorHAnsi"/>
          <w:color w:val="171717" w:themeColor="background2" w:themeShade="1A"/>
        </w:rPr>
        <w:t>Elle est conférencière et intervient lors d’évènements (TEDX, EDFutur etc.)</w:t>
      </w:r>
    </w:p>
    <w:p w14:paraId="1A202EA3" w14:textId="77777777" w:rsidR="00E45FD7" w:rsidRPr="00DE6CED" w:rsidRDefault="00000000" w:rsidP="00E45FD7">
      <w:pPr>
        <w:rPr>
          <w:rFonts w:cstheme="minorHAnsi"/>
          <w:color w:val="171717" w:themeColor="background2" w:themeShade="1A"/>
        </w:rPr>
      </w:pPr>
      <w:hyperlink r:id="rId32" w:tgtFrame="_blank" w:history="1">
        <w:r w:rsidR="00E45FD7" w:rsidRPr="00DE6CED">
          <w:rPr>
            <w:rStyle w:val="Lienhypertexte"/>
            <w:rFonts w:cstheme="minorHAnsi"/>
          </w:rPr>
          <w:t>TEDX Chambéry</w:t>
        </w:r>
      </w:hyperlink>
      <w:r w:rsidR="00E45FD7" w:rsidRPr="00DE6CED">
        <w:rPr>
          <w:rFonts w:cstheme="minorHAnsi"/>
        </w:rPr>
        <w:t> </w:t>
      </w:r>
      <w:r w:rsidR="00E45FD7" w:rsidRPr="00DE6CED">
        <w:rPr>
          <w:rFonts w:cstheme="minorHAnsi"/>
        </w:rPr>
        <w:br/>
      </w:r>
      <w:r w:rsidR="00E45FD7" w:rsidRPr="00DE6CED">
        <w:rPr>
          <w:rFonts w:cstheme="minorHAnsi"/>
        </w:rPr>
        <w:br/>
      </w:r>
      <w:bookmarkEnd w:id="4"/>
      <w:r w:rsidR="00E45FD7" w:rsidRPr="00DE6CED">
        <w:rPr>
          <w:rFonts w:cstheme="minorHAnsi"/>
          <w:color w:val="171717" w:themeColor="background2" w:themeShade="1A"/>
        </w:rPr>
        <w:t>Elle croit que dans un monde changeant et complexe, l’attention, l’intelligence émotionnelle et la compassion sont essentielles pour s’ouvrir à soi, à autrui et au monde.</w:t>
      </w:r>
    </w:p>
    <w:p w14:paraId="5FA9DC62" w14:textId="77777777" w:rsidR="00E45FD7" w:rsidRPr="00DE6CED" w:rsidRDefault="00E45FD7" w:rsidP="00E45FD7">
      <w:pPr>
        <w:rPr>
          <w:rFonts w:cstheme="minorHAnsi"/>
          <w:color w:val="171717" w:themeColor="background2" w:themeShade="1A"/>
        </w:rPr>
      </w:pPr>
      <w:bookmarkStart w:id="8" w:name="_Hlk26526259"/>
      <w:r w:rsidRPr="00DE6CED">
        <w:rPr>
          <w:rFonts w:cstheme="minorHAnsi"/>
          <w:color w:val="171717" w:themeColor="background2" w:themeShade="1A"/>
        </w:rPr>
        <w:t xml:space="preserve">Elle propose en fonction des besoins de chacun des sessions individuelles personnalisées, des ateliers et stages collectifs dans un cadre bienveillant et stimulant. </w:t>
      </w:r>
    </w:p>
    <w:bookmarkEnd w:id="5"/>
    <w:bookmarkEnd w:id="8"/>
    <w:p w14:paraId="12788C26" w14:textId="77777777" w:rsidR="00E45FD7" w:rsidRDefault="00E45FD7" w:rsidP="00E45FD7">
      <w:pPr>
        <w:rPr>
          <w:rFonts w:cstheme="minorHAnsi"/>
          <w:color w:val="0D0D0D" w:themeColor="text1" w:themeTint="F2"/>
        </w:rPr>
      </w:pPr>
      <w:r w:rsidRPr="00DE6CED">
        <w:rPr>
          <w:rFonts w:cstheme="minorHAnsi"/>
          <w:color w:val="171717" w:themeColor="background2" w:themeShade="1A"/>
        </w:rPr>
        <w:lastRenderedPageBreak/>
        <w:t>Sandrine</w:t>
      </w:r>
      <w:r w:rsidRPr="00DE6CED">
        <w:rPr>
          <w:rFonts w:cstheme="minorHAnsi"/>
          <w:color w:val="0D0D0D" w:themeColor="text1" w:themeTint="F2"/>
        </w:rPr>
        <w:t xml:space="preserve"> Jourdren est membre active de </w:t>
      </w:r>
      <w:hyperlink r:id="rId33" w:history="1">
        <w:r w:rsidRPr="00DE6CED">
          <w:rPr>
            <w:rStyle w:val="Lienhypertexte"/>
            <w:rFonts w:cstheme="minorHAnsi"/>
          </w:rPr>
          <w:t>l’ADM, association pour le développement de la Mindfulness</w:t>
        </w:r>
      </w:hyperlink>
      <w:r w:rsidRPr="00DE6CED">
        <w:rPr>
          <w:rFonts w:cstheme="minorHAnsi"/>
          <w:color w:val="0D0D0D" w:themeColor="text1" w:themeTint="F2"/>
        </w:rPr>
        <w:t>.</w:t>
      </w:r>
    </w:p>
    <w:p w14:paraId="35A53A8A" w14:textId="77777777" w:rsidR="00E45FD7" w:rsidRPr="00DE6CED" w:rsidRDefault="00E45FD7" w:rsidP="00E45FD7">
      <w:pPr>
        <w:rPr>
          <w:rFonts w:cstheme="minorHAnsi"/>
          <w:color w:val="171717" w:themeColor="background2" w:themeShade="1A"/>
        </w:rPr>
      </w:pPr>
      <w:r w:rsidRPr="00DE6CED">
        <w:rPr>
          <w:rFonts w:cstheme="minorHAnsi"/>
          <w:b/>
          <w:bCs/>
          <w:color w:val="171717" w:themeColor="background2" w:themeShade="1A"/>
        </w:rPr>
        <w:t>Références clients :</w:t>
      </w:r>
      <w:r>
        <w:rPr>
          <w:rFonts w:cstheme="minorHAnsi"/>
          <w:b/>
          <w:bCs/>
          <w:color w:val="171717" w:themeColor="background2" w:themeShade="1A"/>
        </w:rPr>
        <w:t xml:space="preserve"> </w:t>
      </w:r>
      <w:r>
        <w:rPr>
          <w:rFonts w:cstheme="minorHAnsi"/>
          <w:color w:val="171717" w:themeColor="background2" w:themeShade="1A"/>
        </w:rPr>
        <w:t xml:space="preserve">Hospices Civils de Lyon, </w:t>
      </w:r>
      <w:r w:rsidRPr="00A41D1D">
        <w:rPr>
          <w:rFonts w:cstheme="minorHAnsi"/>
          <w:color w:val="171717" w:themeColor="background2" w:themeShade="1A"/>
        </w:rPr>
        <w:t>Addipsy</w:t>
      </w:r>
      <w:r>
        <w:rPr>
          <w:rFonts w:cstheme="minorHAnsi"/>
          <w:b/>
          <w:bCs/>
          <w:color w:val="171717" w:themeColor="background2" w:themeShade="1A"/>
        </w:rPr>
        <w:t>,</w:t>
      </w:r>
      <w:r w:rsidRPr="00DE6CED">
        <w:rPr>
          <w:rFonts w:cstheme="minorHAnsi"/>
          <w:color w:val="171717" w:themeColor="background2" w:themeShade="1A"/>
        </w:rPr>
        <w:t xml:space="preserve"> HP</w:t>
      </w:r>
      <w:r w:rsidRPr="00DE6CED">
        <w:rPr>
          <w:rFonts w:cstheme="minorHAnsi"/>
          <w:b/>
          <w:bCs/>
          <w:color w:val="171717" w:themeColor="background2" w:themeShade="1A"/>
        </w:rPr>
        <w:t xml:space="preserve">, </w:t>
      </w:r>
      <w:r w:rsidRPr="00DE6CED">
        <w:rPr>
          <w:rFonts w:cstheme="minorHAnsi"/>
          <w:color w:val="171717" w:themeColor="background2" w:themeShade="1A"/>
        </w:rPr>
        <w:t>Air France, EDF, Segeco, Boston Consulting Group, Ordre des Experts-comptables, Banque Populaire, April, EM Lyon, Département de Lyon, Maison d’arrêt de Corbas, Hôpital Vinatier, ministère de la Justice etc.</w:t>
      </w:r>
    </w:p>
    <w:p w14:paraId="1EC38478" w14:textId="77777777" w:rsidR="00E45FD7" w:rsidRPr="00AD5876" w:rsidRDefault="00E45FD7" w:rsidP="00E45FD7"/>
    <w:p w14:paraId="21F6DB46" w14:textId="5D1B00F9" w:rsidR="00E45FD7" w:rsidRPr="00DE6CED" w:rsidRDefault="00E45FD7" w:rsidP="00E45FD7">
      <w:pPr>
        <w:shd w:val="clear" w:color="auto" w:fill="FFFFFF"/>
        <w:spacing w:after="150" w:line="240" w:lineRule="auto"/>
        <w:rPr>
          <w:rFonts w:eastAsia="Times New Roman" w:cstheme="minorHAnsi"/>
          <w:color w:val="171717" w:themeColor="background2" w:themeShade="1A"/>
          <w:lang w:eastAsia="fr-FR"/>
        </w:rPr>
      </w:pPr>
      <w:r w:rsidRPr="00DE6CED">
        <w:rPr>
          <w:rFonts w:eastAsia="Times New Roman" w:cstheme="minorHAnsi"/>
          <w:b/>
          <w:bCs/>
          <w:color w:val="171717" w:themeColor="background2" w:themeShade="1A"/>
          <w:lang w:eastAsia="fr-FR"/>
        </w:rPr>
        <w:t xml:space="preserve">Formation </w:t>
      </w:r>
      <w:r>
        <w:rPr>
          <w:rFonts w:eastAsia="Times New Roman" w:cstheme="minorHAnsi"/>
          <w:b/>
          <w:bCs/>
          <w:color w:val="171717" w:themeColor="background2" w:themeShade="1A"/>
          <w:lang w:eastAsia="fr-FR"/>
        </w:rPr>
        <w:t>de méditation de p</w:t>
      </w:r>
      <w:r w:rsidRPr="00DE6CED">
        <w:rPr>
          <w:rFonts w:eastAsia="Times New Roman" w:cstheme="minorHAnsi"/>
          <w:b/>
          <w:bCs/>
          <w:color w:val="171717" w:themeColor="background2" w:themeShade="1A"/>
          <w:lang w:eastAsia="fr-FR"/>
        </w:rPr>
        <w:t>leine Conscience</w:t>
      </w:r>
      <w:r>
        <w:rPr>
          <w:rFonts w:eastAsia="Times New Roman" w:cstheme="minorHAnsi"/>
          <w:b/>
          <w:bCs/>
          <w:color w:val="171717" w:themeColor="background2" w:themeShade="1A"/>
          <w:lang w:eastAsia="fr-FR"/>
        </w:rPr>
        <w:t xml:space="preserve">, </w:t>
      </w:r>
      <w:r w:rsidRPr="00DE6CED">
        <w:rPr>
          <w:rFonts w:eastAsia="Times New Roman" w:cstheme="minorHAnsi"/>
          <w:b/>
          <w:bCs/>
          <w:color w:val="171717" w:themeColor="background2" w:themeShade="1A"/>
          <w:lang w:eastAsia="fr-FR"/>
        </w:rPr>
        <w:t xml:space="preserve"> </w:t>
      </w:r>
      <w:r>
        <w:rPr>
          <w:rFonts w:eastAsia="Times New Roman" w:cstheme="minorHAnsi"/>
          <w:b/>
          <w:bCs/>
          <w:color w:val="171717" w:themeColor="background2" w:themeShade="1A"/>
          <w:lang w:eastAsia="fr-FR"/>
        </w:rPr>
        <w:t>intelligence émotionnelle et thérapie</w:t>
      </w:r>
    </w:p>
    <w:p w14:paraId="1646BF16" w14:textId="792AF41F" w:rsidR="00E45FD7" w:rsidRDefault="00E45FD7" w:rsidP="00E45FD7">
      <w:pPr>
        <w:pStyle w:val="Paragraphedeliste"/>
        <w:numPr>
          <w:ilvl w:val="0"/>
          <w:numId w:val="6"/>
        </w:numPr>
        <w:shd w:val="clear" w:color="auto" w:fill="FFFFFF"/>
        <w:spacing w:before="100" w:beforeAutospacing="1" w:after="100" w:afterAutospacing="1" w:line="240" w:lineRule="auto"/>
        <w:rPr>
          <w:rFonts w:eastAsia="Times New Roman" w:cstheme="minorHAnsi"/>
          <w:color w:val="0D0D0D" w:themeColor="text1" w:themeTint="F2"/>
          <w:lang w:eastAsia="fr-FR"/>
        </w:rPr>
      </w:pPr>
      <w:r>
        <w:rPr>
          <w:rFonts w:eastAsia="Times New Roman" w:cstheme="minorHAnsi"/>
          <w:color w:val="0D0D0D" w:themeColor="text1" w:themeTint="F2"/>
          <w:lang w:eastAsia="fr-FR"/>
        </w:rPr>
        <w:t xml:space="preserve">Formation </w:t>
      </w:r>
      <w:r w:rsidR="000F2A86">
        <w:rPr>
          <w:rFonts w:eastAsia="Times New Roman" w:cstheme="minorHAnsi"/>
          <w:color w:val="0D0D0D" w:themeColor="text1" w:themeTint="F2"/>
          <w:lang w:eastAsia="fr-FR"/>
        </w:rPr>
        <w:t xml:space="preserve">à la thérapie </w:t>
      </w:r>
      <w:r>
        <w:rPr>
          <w:rFonts w:eastAsia="Times New Roman" w:cstheme="minorHAnsi"/>
          <w:color w:val="0D0D0D" w:themeColor="text1" w:themeTint="F2"/>
          <w:lang w:eastAsia="fr-FR"/>
        </w:rPr>
        <w:t>Somatic Exp</w:t>
      </w:r>
      <w:r w:rsidR="000F2A86">
        <w:rPr>
          <w:rFonts w:eastAsia="Times New Roman" w:cstheme="minorHAnsi"/>
          <w:color w:val="0D0D0D" w:themeColor="text1" w:themeTint="F2"/>
          <w:lang w:eastAsia="fr-FR"/>
        </w:rPr>
        <w:t>e</w:t>
      </w:r>
      <w:r>
        <w:rPr>
          <w:rFonts w:eastAsia="Times New Roman" w:cstheme="minorHAnsi"/>
          <w:color w:val="0D0D0D" w:themeColor="text1" w:themeTint="F2"/>
          <w:lang w:eastAsia="fr-FR"/>
        </w:rPr>
        <w:t>riencing</w:t>
      </w:r>
      <w:r w:rsidR="000F2A86">
        <w:rPr>
          <w:rFonts w:eastAsia="Times New Roman" w:cstheme="minorHAnsi"/>
          <w:color w:val="0D0D0D" w:themeColor="text1" w:themeTint="F2"/>
          <w:lang w:eastAsia="fr-FR"/>
        </w:rPr>
        <w:t>, guérison des traumas –</w:t>
      </w:r>
      <w:r>
        <w:rPr>
          <w:rFonts w:eastAsia="Times New Roman" w:cstheme="minorHAnsi"/>
          <w:color w:val="0D0D0D" w:themeColor="text1" w:themeTint="F2"/>
          <w:lang w:eastAsia="fr-FR"/>
        </w:rPr>
        <w:t xml:space="preserve"> 2024 </w:t>
      </w:r>
      <w:r w:rsidR="000F2A86">
        <w:rPr>
          <w:rFonts w:eastAsia="Times New Roman" w:cstheme="minorHAnsi"/>
          <w:color w:val="0D0D0D" w:themeColor="text1" w:themeTint="F2"/>
          <w:lang w:eastAsia="fr-FR"/>
        </w:rPr>
        <w:t>à 2026</w:t>
      </w:r>
      <w:r>
        <w:rPr>
          <w:rFonts w:eastAsia="Times New Roman" w:cstheme="minorHAnsi"/>
          <w:color w:val="0D0D0D" w:themeColor="text1" w:themeTint="F2"/>
          <w:lang w:eastAsia="fr-FR"/>
        </w:rPr>
        <w:t>–</w:t>
      </w:r>
    </w:p>
    <w:p w14:paraId="331D7161" w14:textId="77777777" w:rsidR="00E45FD7" w:rsidRPr="00DA7462" w:rsidRDefault="00E45FD7" w:rsidP="00E45FD7">
      <w:pPr>
        <w:pStyle w:val="Paragraphedeliste"/>
        <w:numPr>
          <w:ilvl w:val="0"/>
          <w:numId w:val="6"/>
        </w:numPr>
        <w:shd w:val="clear" w:color="auto" w:fill="FFFFFF"/>
        <w:spacing w:before="100" w:beforeAutospacing="1" w:after="100" w:afterAutospacing="1" w:line="240" w:lineRule="auto"/>
        <w:rPr>
          <w:rFonts w:eastAsia="Times New Roman" w:cstheme="minorHAnsi"/>
          <w:color w:val="0D0D0D" w:themeColor="text1" w:themeTint="F2"/>
          <w:lang w:eastAsia="fr-FR"/>
        </w:rPr>
      </w:pPr>
      <w:r w:rsidRPr="00DA7462">
        <w:rPr>
          <w:rFonts w:eastAsia="Times New Roman" w:cstheme="minorHAnsi"/>
          <w:color w:val="0D0D0D" w:themeColor="text1" w:themeTint="F2"/>
          <w:lang w:eastAsia="fr-FR"/>
        </w:rPr>
        <w:t>Formation sur la gestion d</w:t>
      </w:r>
      <w:r>
        <w:rPr>
          <w:rFonts w:eastAsia="Times New Roman" w:cstheme="minorHAnsi"/>
          <w:color w:val="0D0D0D" w:themeColor="text1" w:themeTint="F2"/>
          <w:lang w:eastAsia="fr-FR"/>
        </w:rPr>
        <w:t>e la douleur chronique grâce à la pleine conscience, menée par Colette Power, 2023</w:t>
      </w:r>
    </w:p>
    <w:p w14:paraId="0B936D89" w14:textId="77777777" w:rsidR="00E45FD7" w:rsidRPr="00DA7462" w:rsidRDefault="00E45FD7" w:rsidP="00E45FD7">
      <w:pPr>
        <w:pStyle w:val="Paragraphedeliste"/>
        <w:numPr>
          <w:ilvl w:val="0"/>
          <w:numId w:val="6"/>
        </w:numPr>
        <w:shd w:val="clear" w:color="auto" w:fill="FFFFFF"/>
        <w:spacing w:before="100" w:beforeAutospacing="1" w:after="100" w:afterAutospacing="1" w:line="240" w:lineRule="auto"/>
        <w:rPr>
          <w:rFonts w:eastAsia="Times New Roman" w:cstheme="minorHAnsi"/>
          <w:color w:val="0D0D0D" w:themeColor="text1" w:themeTint="F2"/>
          <w:lang w:eastAsia="fr-FR"/>
        </w:rPr>
      </w:pPr>
      <w:r w:rsidRPr="00DA7462">
        <w:rPr>
          <w:rFonts w:eastAsia="Times New Roman" w:cstheme="minorHAnsi"/>
          <w:color w:val="0D0D0D" w:themeColor="text1" w:themeTint="F2"/>
          <w:lang w:eastAsia="fr-FR"/>
        </w:rPr>
        <w:t>Formation MBCL, Mindfulness based Compassion Living, par Nathalie Faurie et Olivier Le</w:t>
      </w:r>
      <w:r>
        <w:rPr>
          <w:rFonts w:eastAsia="Times New Roman" w:cstheme="minorHAnsi"/>
          <w:color w:val="0D0D0D" w:themeColor="text1" w:themeTint="F2"/>
          <w:lang w:eastAsia="fr-FR"/>
        </w:rPr>
        <w:t>louche,  2023</w:t>
      </w:r>
    </w:p>
    <w:p w14:paraId="31DDC556" w14:textId="77777777" w:rsidR="00E45FD7" w:rsidRPr="00DE6CED" w:rsidRDefault="00E45FD7" w:rsidP="00E45FD7">
      <w:pPr>
        <w:pStyle w:val="Paragraphedeliste"/>
        <w:numPr>
          <w:ilvl w:val="0"/>
          <w:numId w:val="6"/>
        </w:numPr>
        <w:shd w:val="clear" w:color="auto" w:fill="FFFFFF"/>
        <w:spacing w:before="100" w:beforeAutospacing="1" w:after="100" w:afterAutospacing="1" w:line="240" w:lineRule="auto"/>
        <w:rPr>
          <w:rFonts w:eastAsia="Times New Roman" w:cstheme="minorHAnsi"/>
          <w:color w:val="0D0D0D" w:themeColor="text1" w:themeTint="F2"/>
          <w:lang w:eastAsia="fr-FR"/>
        </w:rPr>
      </w:pPr>
      <w:r w:rsidRPr="00DE6CED">
        <w:rPr>
          <w:rFonts w:eastAsia="Times New Roman" w:cstheme="minorHAnsi"/>
          <w:color w:val="0D0D0D" w:themeColor="text1" w:themeTint="F2"/>
          <w:lang w:eastAsia="fr-FR"/>
        </w:rPr>
        <w:t xml:space="preserve">Formation </w:t>
      </w:r>
      <w:r>
        <w:rPr>
          <w:rFonts w:eastAsia="Times New Roman" w:cstheme="minorHAnsi"/>
          <w:color w:val="0D0D0D" w:themeColor="text1" w:themeTint="F2"/>
          <w:lang w:eastAsia="fr-FR"/>
        </w:rPr>
        <w:t xml:space="preserve">et retraites </w:t>
      </w:r>
      <w:r w:rsidRPr="00DE6CED">
        <w:rPr>
          <w:rFonts w:eastAsia="Times New Roman" w:cstheme="minorHAnsi"/>
          <w:color w:val="0D0D0D" w:themeColor="text1" w:themeTint="F2"/>
          <w:lang w:eastAsia="fr-FR"/>
        </w:rPr>
        <w:t>au Dialogue Conscient, programme IMP, Interpersonnal Mindfulness Programm,</w:t>
      </w:r>
      <w:r>
        <w:rPr>
          <w:rFonts w:eastAsia="Times New Roman" w:cstheme="minorHAnsi"/>
          <w:color w:val="0D0D0D" w:themeColor="text1" w:themeTint="F2"/>
          <w:lang w:eastAsia="fr-FR"/>
        </w:rPr>
        <w:t xml:space="preserve"> 2020 à 2023</w:t>
      </w:r>
    </w:p>
    <w:p w14:paraId="23E8404C" w14:textId="77777777" w:rsidR="00E45FD7" w:rsidRPr="00DE6CED" w:rsidRDefault="00E45FD7" w:rsidP="00E45FD7">
      <w:pPr>
        <w:pStyle w:val="Paragraphedeliste"/>
        <w:numPr>
          <w:ilvl w:val="0"/>
          <w:numId w:val="6"/>
        </w:numPr>
        <w:shd w:val="clear" w:color="auto" w:fill="FFFFFF"/>
        <w:spacing w:before="100" w:beforeAutospacing="1" w:after="100" w:afterAutospacing="1" w:line="240" w:lineRule="auto"/>
        <w:rPr>
          <w:rFonts w:eastAsia="Times New Roman" w:cstheme="minorHAnsi"/>
          <w:color w:val="0D0D0D" w:themeColor="text1" w:themeTint="F2"/>
          <w:lang w:eastAsia="fr-FR"/>
        </w:rPr>
      </w:pPr>
      <w:r w:rsidRPr="00DE6CED">
        <w:rPr>
          <w:rFonts w:eastAsia="Times New Roman" w:cstheme="minorHAnsi"/>
          <w:color w:val="0D0D0D" w:themeColor="text1" w:themeTint="F2"/>
          <w:lang w:eastAsia="fr-FR"/>
        </w:rPr>
        <w:t>Formation d’instructeur au programme Mindfulness Self Compassion</w:t>
      </w:r>
      <w:hyperlink r:id="rId34" w:history="1">
        <w:r w:rsidRPr="00DE6CED">
          <w:rPr>
            <w:rStyle w:val="Lienhypertexte"/>
            <w:rFonts w:eastAsia="Times New Roman" w:cstheme="minorHAnsi"/>
            <w:lang w:eastAsia="fr-FR"/>
          </w:rPr>
          <w:t>, MSC</w:t>
        </w:r>
      </w:hyperlink>
      <w:r w:rsidRPr="00DE6CED">
        <w:rPr>
          <w:rFonts w:eastAsia="Times New Roman" w:cstheme="minorHAnsi"/>
          <w:color w:val="0D0D0D" w:themeColor="text1" w:themeTint="F2"/>
          <w:lang w:eastAsia="fr-FR"/>
        </w:rPr>
        <w:t>, mené par Christine Neff et Christophe Germer, USA, 2018 – 2020</w:t>
      </w:r>
    </w:p>
    <w:p w14:paraId="1FF76519" w14:textId="77777777" w:rsidR="00E45FD7" w:rsidRPr="00DE6CED" w:rsidRDefault="00E45FD7" w:rsidP="00E45FD7">
      <w:pPr>
        <w:pStyle w:val="Paragraphedeliste"/>
        <w:numPr>
          <w:ilvl w:val="0"/>
          <w:numId w:val="6"/>
        </w:numPr>
        <w:shd w:val="clear" w:color="auto" w:fill="FFFFFF"/>
        <w:spacing w:before="100" w:beforeAutospacing="1" w:after="100" w:afterAutospacing="1" w:line="240" w:lineRule="auto"/>
        <w:rPr>
          <w:rFonts w:eastAsia="Times New Roman" w:cstheme="minorHAnsi"/>
          <w:color w:val="0D0D0D" w:themeColor="text1" w:themeTint="F2"/>
          <w:lang w:eastAsia="fr-FR"/>
        </w:rPr>
      </w:pPr>
      <w:r w:rsidRPr="00DE6CED">
        <w:rPr>
          <w:rFonts w:eastAsia="Times New Roman" w:cstheme="minorHAnsi"/>
          <w:color w:val="0D0D0D" w:themeColor="text1" w:themeTint="F2"/>
          <w:lang w:eastAsia="fr-FR"/>
        </w:rPr>
        <w:t xml:space="preserve">Formation Méditation de pleine conscience et Trauma, gestion des symptômes post-traumatiques, mené par Peter Paanakker et Katin Intveen, 2020 </w:t>
      </w:r>
    </w:p>
    <w:p w14:paraId="70EE407A" w14:textId="77777777" w:rsidR="00E45FD7" w:rsidRPr="00DE6CED" w:rsidRDefault="00E45FD7" w:rsidP="00E45FD7">
      <w:pPr>
        <w:pStyle w:val="Paragraphedeliste"/>
        <w:numPr>
          <w:ilvl w:val="0"/>
          <w:numId w:val="6"/>
        </w:numPr>
        <w:shd w:val="clear" w:color="auto" w:fill="FFFFFF"/>
        <w:spacing w:before="100" w:beforeAutospacing="1" w:after="100" w:afterAutospacing="1" w:line="240" w:lineRule="auto"/>
        <w:rPr>
          <w:rFonts w:eastAsia="Times New Roman" w:cstheme="minorHAnsi"/>
          <w:color w:val="171717" w:themeColor="background2" w:themeShade="1A"/>
          <w:lang w:val="en-GB" w:eastAsia="fr-FR"/>
        </w:rPr>
      </w:pPr>
      <w:r w:rsidRPr="00DE6CED">
        <w:rPr>
          <w:rFonts w:eastAsia="Times New Roman" w:cstheme="minorHAnsi"/>
          <w:color w:val="171717" w:themeColor="background2" w:themeShade="1A"/>
          <w:lang w:val="en-GB" w:eastAsia="fr-FR"/>
        </w:rPr>
        <w:t xml:space="preserve">Teacher training, THE MINDFULNESS INSTITUTE, UK, menée par Mark Coleman &amp; Martin Aywlard, 2017 à 2018 </w:t>
      </w:r>
    </w:p>
    <w:p w14:paraId="7F2C84B3" w14:textId="77777777" w:rsidR="00E45FD7" w:rsidRPr="00DE6CED" w:rsidRDefault="00E45FD7" w:rsidP="00E45FD7">
      <w:pPr>
        <w:numPr>
          <w:ilvl w:val="0"/>
          <w:numId w:val="6"/>
        </w:numPr>
        <w:shd w:val="clear" w:color="auto" w:fill="FFFFFF"/>
        <w:spacing w:before="100" w:beforeAutospacing="1" w:after="100" w:afterAutospacing="1" w:line="240" w:lineRule="auto"/>
        <w:rPr>
          <w:rFonts w:eastAsia="Times New Roman" w:cstheme="minorHAnsi"/>
          <w:color w:val="171717" w:themeColor="background2" w:themeShade="1A"/>
          <w:lang w:eastAsia="fr-FR"/>
        </w:rPr>
      </w:pPr>
      <w:r w:rsidRPr="00DE6CED">
        <w:rPr>
          <w:rFonts w:eastAsia="Times New Roman" w:cstheme="minorHAnsi"/>
          <w:color w:val="171717" w:themeColor="background2" w:themeShade="1A"/>
          <w:lang w:eastAsia="fr-FR"/>
        </w:rPr>
        <w:t xml:space="preserve">Retraites silencieuses régulières de 5 à 15 jours jours menées par Martin Aylward, Moulin de Chaves </w:t>
      </w:r>
    </w:p>
    <w:p w14:paraId="69EBB4F2" w14:textId="77777777" w:rsidR="00E45FD7" w:rsidRPr="00DE6CED" w:rsidRDefault="00E45FD7" w:rsidP="00E45FD7">
      <w:pPr>
        <w:numPr>
          <w:ilvl w:val="0"/>
          <w:numId w:val="6"/>
        </w:numPr>
        <w:shd w:val="clear" w:color="auto" w:fill="FFFFFF"/>
        <w:spacing w:before="100" w:beforeAutospacing="1" w:after="100" w:afterAutospacing="1" w:line="240" w:lineRule="auto"/>
        <w:rPr>
          <w:rFonts w:eastAsia="Times New Roman" w:cstheme="minorHAnsi"/>
          <w:color w:val="171717" w:themeColor="background2" w:themeShade="1A"/>
          <w:lang w:eastAsia="fr-FR"/>
        </w:rPr>
      </w:pPr>
      <w:r w:rsidRPr="00DE6CED">
        <w:rPr>
          <w:rFonts w:eastAsia="Times New Roman" w:cstheme="minorHAnsi"/>
          <w:color w:val="171717" w:themeColor="background2" w:themeShade="1A"/>
          <w:lang w:eastAsia="fr-FR"/>
        </w:rPr>
        <w:t xml:space="preserve">Formation intensive d’instruction du programme </w:t>
      </w:r>
      <w:r>
        <w:rPr>
          <w:rFonts w:eastAsia="Times New Roman" w:cstheme="minorHAnsi"/>
          <w:color w:val="171717" w:themeColor="background2" w:themeShade="1A"/>
          <w:lang w:eastAsia="fr-FR"/>
        </w:rPr>
        <w:t xml:space="preserve">de gestion du stress </w:t>
      </w:r>
      <w:r w:rsidRPr="00DE6CED">
        <w:rPr>
          <w:rFonts w:eastAsia="Times New Roman" w:cstheme="minorHAnsi"/>
          <w:color w:val="171717" w:themeColor="background2" w:themeShade="1A"/>
          <w:lang w:eastAsia="fr-FR"/>
        </w:rPr>
        <w:t>MBSR / PTI de 9 jours, menée par F.Meleo et C.Wolf – CFM, UMASS, Autriche, 2017</w:t>
      </w:r>
    </w:p>
    <w:p w14:paraId="128993BD" w14:textId="77777777" w:rsidR="00E45FD7" w:rsidRPr="00DE6CED" w:rsidRDefault="00E45FD7" w:rsidP="00E45FD7">
      <w:pPr>
        <w:numPr>
          <w:ilvl w:val="0"/>
          <w:numId w:val="6"/>
        </w:numPr>
        <w:shd w:val="clear" w:color="auto" w:fill="FFFFFF"/>
        <w:spacing w:before="100" w:beforeAutospacing="1" w:after="100" w:afterAutospacing="1" w:line="240" w:lineRule="auto"/>
        <w:rPr>
          <w:rFonts w:eastAsia="Times New Roman" w:cstheme="minorHAnsi"/>
          <w:color w:val="171717" w:themeColor="background2" w:themeShade="1A"/>
          <w:lang w:eastAsia="fr-FR"/>
        </w:rPr>
      </w:pPr>
      <w:r w:rsidRPr="00DE6CED">
        <w:rPr>
          <w:rFonts w:eastAsia="Times New Roman" w:cstheme="minorHAnsi"/>
          <w:color w:val="171717" w:themeColor="background2" w:themeShade="1A"/>
          <w:lang w:eastAsia="fr-FR"/>
        </w:rPr>
        <w:t>Formation Body Mind Medicine, de 8 jours, menée par S. Santoreli, F.Meleo-Meyer, et J.Brewer, CFM, UMASS, Irelande, Novembre 2016</w:t>
      </w:r>
    </w:p>
    <w:p w14:paraId="42F57BBF" w14:textId="77777777" w:rsidR="00E45FD7" w:rsidRPr="00DE6CED" w:rsidRDefault="00E45FD7" w:rsidP="00E45FD7">
      <w:pPr>
        <w:numPr>
          <w:ilvl w:val="0"/>
          <w:numId w:val="6"/>
        </w:numPr>
        <w:shd w:val="clear" w:color="auto" w:fill="FFFFFF"/>
        <w:spacing w:before="100" w:beforeAutospacing="1" w:after="100" w:afterAutospacing="1" w:line="240" w:lineRule="auto"/>
        <w:rPr>
          <w:rFonts w:eastAsia="Times New Roman" w:cstheme="minorHAnsi"/>
          <w:color w:val="171717" w:themeColor="background2" w:themeShade="1A"/>
          <w:lang w:eastAsia="fr-FR"/>
        </w:rPr>
      </w:pPr>
      <w:r w:rsidRPr="00DE6CED">
        <w:rPr>
          <w:rFonts w:eastAsia="Times New Roman" w:cstheme="minorHAnsi"/>
          <w:color w:val="171717" w:themeColor="background2" w:themeShade="1A"/>
          <w:lang w:eastAsia="fr-FR"/>
        </w:rPr>
        <w:t>Formation Search Inside Yourself, menée par Laurie Cameron et Peter Weng,à Paris, en Avril 2016</w:t>
      </w:r>
    </w:p>
    <w:p w14:paraId="5E99302B" w14:textId="77777777" w:rsidR="00E45FD7" w:rsidRPr="00DE6CED" w:rsidRDefault="00E45FD7" w:rsidP="00E45FD7">
      <w:pPr>
        <w:numPr>
          <w:ilvl w:val="0"/>
          <w:numId w:val="6"/>
        </w:numPr>
        <w:shd w:val="clear" w:color="auto" w:fill="FFFFFF"/>
        <w:spacing w:before="100" w:beforeAutospacing="1" w:after="100" w:afterAutospacing="1" w:line="240" w:lineRule="auto"/>
        <w:rPr>
          <w:rFonts w:eastAsia="Times New Roman" w:cstheme="minorHAnsi"/>
          <w:color w:val="171717" w:themeColor="background2" w:themeShade="1A"/>
          <w:lang w:eastAsia="fr-FR"/>
        </w:rPr>
      </w:pPr>
      <w:r w:rsidRPr="00DE6CED">
        <w:rPr>
          <w:rFonts w:eastAsia="Times New Roman" w:cstheme="minorHAnsi"/>
          <w:color w:val="171717" w:themeColor="background2" w:themeShade="1A"/>
          <w:lang w:eastAsia="fr-FR"/>
        </w:rPr>
        <w:t>Formation Practicum, de 10 jours, menée par A.Twohig et C.West, CFM, UMASS, Irelande, en février 2016</w:t>
      </w:r>
    </w:p>
    <w:p w14:paraId="35D9BD09" w14:textId="77777777" w:rsidR="00E45FD7" w:rsidRPr="00DE6CED" w:rsidRDefault="00E45FD7" w:rsidP="00E45FD7">
      <w:pPr>
        <w:numPr>
          <w:ilvl w:val="0"/>
          <w:numId w:val="6"/>
        </w:numPr>
        <w:shd w:val="clear" w:color="auto" w:fill="FFFFFF"/>
        <w:spacing w:before="100" w:beforeAutospacing="1" w:after="100" w:afterAutospacing="1" w:line="240" w:lineRule="auto"/>
        <w:rPr>
          <w:rFonts w:eastAsia="Times New Roman" w:cstheme="minorHAnsi"/>
          <w:color w:val="171717" w:themeColor="background2" w:themeShade="1A"/>
          <w:lang w:eastAsia="fr-FR"/>
        </w:rPr>
      </w:pPr>
      <w:r w:rsidRPr="00DE6CED">
        <w:rPr>
          <w:rFonts w:eastAsia="Times New Roman" w:cstheme="minorHAnsi"/>
          <w:color w:val="171717" w:themeColor="background2" w:themeShade="1A"/>
          <w:lang w:eastAsia="fr-FR"/>
        </w:rPr>
        <w:t>Formation avec l’Ecole Occidentale de Méditation, de 7 jours, Normandie, France en février 2015</w:t>
      </w:r>
    </w:p>
    <w:p w14:paraId="7D35CCD2" w14:textId="77777777" w:rsidR="00E45FD7" w:rsidRPr="00DE6CED" w:rsidRDefault="00E45FD7" w:rsidP="00E45FD7">
      <w:pPr>
        <w:numPr>
          <w:ilvl w:val="0"/>
          <w:numId w:val="6"/>
        </w:numPr>
        <w:shd w:val="clear" w:color="auto" w:fill="FFFFFF"/>
        <w:spacing w:before="100" w:beforeAutospacing="1" w:after="100" w:afterAutospacing="1" w:line="240" w:lineRule="auto"/>
        <w:rPr>
          <w:rFonts w:eastAsia="Times New Roman" w:cstheme="minorHAnsi"/>
          <w:color w:val="171717" w:themeColor="background2" w:themeShade="1A"/>
          <w:lang w:eastAsia="fr-FR"/>
        </w:rPr>
      </w:pPr>
      <w:r w:rsidRPr="00DE6CED">
        <w:rPr>
          <w:rFonts w:eastAsia="Times New Roman" w:cstheme="minorHAnsi"/>
          <w:color w:val="171717" w:themeColor="background2" w:themeShade="1A"/>
          <w:lang w:eastAsia="fr-FR"/>
        </w:rPr>
        <w:t>Programme MBSR de 8 semaines avec A.L Le Doriol à Paris, France en 2014</w:t>
      </w:r>
    </w:p>
    <w:p w14:paraId="13FF8A3B" w14:textId="77777777" w:rsidR="00E45FD7" w:rsidRPr="00DE6CED" w:rsidRDefault="00E45FD7" w:rsidP="00E45FD7">
      <w:pPr>
        <w:shd w:val="clear" w:color="auto" w:fill="FFFFFF"/>
        <w:spacing w:after="150" w:line="240" w:lineRule="auto"/>
        <w:rPr>
          <w:rFonts w:eastAsia="Times New Roman" w:cstheme="minorHAnsi"/>
          <w:color w:val="171717" w:themeColor="background2" w:themeShade="1A"/>
          <w:lang w:eastAsia="fr-FR"/>
        </w:rPr>
      </w:pPr>
      <w:r w:rsidRPr="00DE6CED">
        <w:rPr>
          <w:rFonts w:eastAsia="Times New Roman" w:cstheme="minorHAnsi"/>
          <w:b/>
          <w:bCs/>
          <w:color w:val="171717" w:themeColor="background2" w:themeShade="1A"/>
          <w:lang w:eastAsia="fr-FR"/>
        </w:rPr>
        <w:t>Formation de consulting et de coaching</w:t>
      </w:r>
    </w:p>
    <w:p w14:paraId="4D66A950" w14:textId="77777777" w:rsidR="00E45FD7" w:rsidRPr="00DE6CED" w:rsidRDefault="00E45FD7" w:rsidP="00E45FD7">
      <w:pPr>
        <w:numPr>
          <w:ilvl w:val="0"/>
          <w:numId w:val="7"/>
        </w:numPr>
        <w:shd w:val="clear" w:color="auto" w:fill="FFFFFF"/>
        <w:spacing w:before="100" w:beforeAutospacing="1" w:after="100" w:afterAutospacing="1" w:line="240" w:lineRule="auto"/>
        <w:rPr>
          <w:rFonts w:eastAsia="Times New Roman" w:cstheme="minorHAnsi"/>
          <w:color w:val="171717" w:themeColor="background2" w:themeShade="1A"/>
          <w:lang w:eastAsia="fr-FR"/>
        </w:rPr>
      </w:pPr>
      <w:r w:rsidRPr="00DE6CED">
        <w:rPr>
          <w:rFonts w:eastAsia="Times New Roman" w:cstheme="minorHAnsi"/>
          <w:color w:val="171717" w:themeColor="background2" w:themeShade="1A"/>
          <w:lang w:eastAsia="fr-FR"/>
        </w:rPr>
        <w:t>Formation certifiante de facilitatrice de Co-développement avec Alignance, 2019</w:t>
      </w:r>
    </w:p>
    <w:p w14:paraId="767A3E85" w14:textId="77777777" w:rsidR="00E45FD7" w:rsidRPr="00DE6CED" w:rsidRDefault="00E45FD7" w:rsidP="00E45FD7">
      <w:pPr>
        <w:numPr>
          <w:ilvl w:val="0"/>
          <w:numId w:val="7"/>
        </w:numPr>
        <w:shd w:val="clear" w:color="auto" w:fill="FFFFFF"/>
        <w:spacing w:before="100" w:beforeAutospacing="1" w:after="100" w:afterAutospacing="1" w:line="240" w:lineRule="auto"/>
        <w:rPr>
          <w:rFonts w:eastAsia="Times New Roman" w:cstheme="minorHAnsi"/>
          <w:color w:val="171717" w:themeColor="background2" w:themeShade="1A"/>
          <w:lang w:eastAsia="fr-FR"/>
        </w:rPr>
      </w:pPr>
      <w:r w:rsidRPr="00DE6CED">
        <w:rPr>
          <w:rFonts w:eastAsia="Times New Roman" w:cstheme="minorHAnsi"/>
          <w:color w:val="171717" w:themeColor="background2" w:themeShade="1A"/>
          <w:lang w:eastAsia="fr-FR"/>
        </w:rPr>
        <w:t>Formation certifiante de Communication Non Violente avec l’organisme Concertience 2017 - 2018</w:t>
      </w:r>
    </w:p>
    <w:p w14:paraId="4ABD7A10" w14:textId="77777777" w:rsidR="00E45FD7" w:rsidRPr="00DE6CED" w:rsidRDefault="00E45FD7" w:rsidP="00E45FD7">
      <w:pPr>
        <w:numPr>
          <w:ilvl w:val="0"/>
          <w:numId w:val="7"/>
        </w:numPr>
        <w:shd w:val="clear" w:color="auto" w:fill="FFFFFF"/>
        <w:spacing w:before="100" w:beforeAutospacing="1" w:after="100" w:afterAutospacing="1" w:line="240" w:lineRule="auto"/>
        <w:rPr>
          <w:rFonts w:eastAsia="Times New Roman" w:cstheme="minorHAnsi"/>
          <w:color w:val="171717" w:themeColor="background2" w:themeShade="1A"/>
          <w:lang w:eastAsia="fr-FR"/>
        </w:rPr>
      </w:pPr>
      <w:r w:rsidRPr="00DE6CED">
        <w:rPr>
          <w:rFonts w:eastAsia="Times New Roman" w:cstheme="minorHAnsi"/>
          <w:color w:val="171717" w:themeColor="background2" w:themeShade="1A"/>
          <w:lang w:eastAsia="fr-FR"/>
        </w:rPr>
        <w:t>Formation certifiante de coaching avec Chine Lanzmann, société Good Future de 2015 à 2017</w:t>
      </w:r>
    </w:p>
    <w:p w14:paraId="62009A7E" w14:textId="77777777" w:rsidR="00E45FD7" w:rsidRPr="00DE6CED" w:rsidRDefault="00E45FD7" w:rsidP="00E45FD7">
      <w:pPr>
        <w:numPr>
          <w:ilvl w:val="0"/>
          <w:numId w:val="7"/>
        </w:numPr>
        <w:shd w:val="clear" w:color="auto" w:fill="FFFFFF"/>
        <w:spacing w:before="100" w:beforeAutospacing="1" w:after="100" w:afterAutospacing="1" w:line="240" w:lineRule="auto"/>
        <w:rPr>
          <w:rFonts w:eastAsia="Times New Roman" w:cstheme="minorHAnsi"/>
          <w:color w:val="171717" w:themeColor="background2" w:themeShade="1A"/>
          <w:lang w:eastAsia="fr-FR"/>
        </w:rPr>
      </w:pPr>
      <w:r w:rsidRPr="00DE6CED">
        <w:rPr>
          <w:rFonts w:eastAsia="Times New Roman" w:cstheme="minorHAnsi"/>
          <w:color w:val="171717" w:themeColor="background2" w:themeShade="1A"/>
          <w:lang w:eastAsia="fr-FR"/>
        </w:rPr>
        <w:t>Formation certifiante Constellations familiales menée par Isabelle Constant, de 10 jours</w:t>
      </w:r>
    </w:p>
    <w:p w14:paraId="4C33B614" w14:textId="77777777" w:rsidR="00E45FD7" w:rsidRPr="00DE6CED" w:rsidRDefault="00E45FD7" w:rsidP="00E45FD7">
      <w:pPr>
        <w:numPr>
          <w:ilvl w:val="0"/>
          <w:numId w:val="7"/>
        </w:numPr>
        <w:shd w:val="clear" w:color="auto" w:fill="FFFFFF"/>
        <w:spacing w:before="100" w:beforeAutospacing="1" w:after="100" w:afterAutospacing="1" w:line="240" w:lineRule="auto"/>
        <w:rPr>
          <w:rFonts w:eastAsia="Times New Roman" w:cstheme="minorHAnsi"/>
          <w:color w:val="171717" w:themeColor="background2" w:themeShade="1A"/>
          <w:lang w:eastAsia="fr-FR"/>
        </w:rPr>
      </w:pPr>
      <w:r w:rsidRPr="00DE6CED">
        <w:rPr>
          <w:rFonts w:eastAsia="Times New Roman" w:cstheme="minorHAnsi"/>
          <w:color w:val="171717" w:themeColor="background2" w:themeShade="1A"/>
          <w:lang w:eastAsia="fr-FR"/>
        </w:rPr>
        <w:t>Formation certifiante au Personal branding par l’organisme Reach en 2016 : Certified  Personal branding Strategist</w:t>
      </w:r>
    </w:p>
    <w:p w14:paraId="76DD0317" w14:textId="77777777" w:rsidR="00E45FD7" w:rsidRPr="00DE6CED" w:rsidRDefault="00E45FD7" w:rsidP="00E45FD7">
      <w:pPr>
        <w:numPr>
          <w:ilvl w:val="0"/>
          <w:numId w:val="7"/>
        </w:numPr>
        <w:shd w:val="clear" w:color="auto" w:fill="FFFFFF"/>
        <w:spacing w:before="100" w:beforeAutospacing="1" w:after="100" w:afterAutospacing="1" w:line="240" w:lineRule="auto"/>
        <w:rPr>
          <w:rFonts w:eastAsia="Times New Roman" w:cstheme="minorHAnsi"/>
          <w:color w:val="171717" w:themeColor="background2" w:themeShade="1A"/>
          <w:lang w:eastAsia="fr-FR"/>
        </w:rPr>
      </w:pPr>
      <w:r w:rsidRPr="00DE6CED">
        <w:rPr>
          <w:rFonts w:eastAsia="Times New Roman" w:cstheme="minorHAnsi"/>
          <w:color w:val="171717" w:themeColor="background2" w:themeShade="1A"/>
          <w:lang w:eastAsia="fr-FR"/>
        </w:rPr>
        <w:t>Formation de psychologie positive à l’Université de Berkeley en 2016</w:t>
      </w:r>
    </w:p>
    <w:p w14:paraId="17CC83CB" w14:textId="77777777" w:rsidR="00E45FD7" w:rsidRPr="00DE6CED" w:rsidRDefault="00E45FD7" w:rsidP="00E45FD7">
      <w:pPr>
        <w:numPr>
          <w:ilvl w:val="0"/>
          <w:numId w:val="7"/>
        </w:numPr>
        <w:shd w:val="clear" w:color="auto" w:fill="FFFFFF"/>
        <w:spacing w:before="100" w:beforeAutospacing="1" w:after="100" w:afterAutospacing="1" w:line="240" w:lineRule="auto"/>
        <w:rPr>
          <w:rFonts w:eastAsia="Times New Roman" w:cstheme="minorHAnsi"/>
          <w:color w:val="171717" w:themeColor="background2" w:themeShade="1A"/>
          <w:lang w:eastAsia="fr-FR"/>
        </w:rPr>
      </w:pPr>
      <w:r w:rsidRPr="00DE6CED">
        <w:rPr>
          <w:rFonts w:eastAsia="Times New Roman" w:cstheme="minorHAnsi"/>
          <w:color w:val="171717" w:themeColor="background2" w:themeShade="1A"/>
          <w:lang w:eastAsia="fr-FR"/>
        </w:rPr>
        <w:t>Formation sur les nouveaux modèles de transformation des individus, des organisations et de la société – Théorie U au M.I.T. Massachusetts Institute of Technology en 2016</w:t>
      </w:r>
    </w:p>
    <w:p w14:paraId="1BE8AEBB" w14:textId="77777777" w:rsidR="00E45FD7" w:rsidRPr="00DE6CED" w:rsidRDefault="00E45FD7" w:rsidP="00E45FD7">
      <w:pPr>
        <w:shd w:val="clear" w:color="auto" w:fill="FFFFFF"/>
        <w:spacing w:after="150" w:line="240" w:lineRule="auto"/>
        <w:rPr>
          <w:rFonts w:eastAsia="Times New Roman" w:cstheme="minorHAnsi"/>
          <w:color w:val="171717" w:themeColor="background2" w:themeShade="1A"/>
          <w:lang w:eastAsia="fr-FR"/>
        </w:rPr>
      </w:pPr>
      <w:r w:rsidRPr="00DE6CED">
        <w:rPr>
          <w:rFonts w:eastAsia="Times New Roman" w:cstheme="minorHAnsi"/>
          <w:b/>
          <w:bCs/>
          <w:color w:val="171717" w:themeColor="background2" w:themeShade="1A"/>
          <w:lang w:eastAsia="fr-FR"/>
        </w:rPr>
        <w:t>Formation initiale</w:t>
      </w:r>
    </w:p>
    <w:p w14:paraId="31EDC73A" w14:textId="48840750" w:rsidR="00D537B0" w:rsidRPr="00523A2A" w:rsidRDefault="00E45FD7" w:rsidP="00E45FD7">
      <w:pPr>
        <w:jc w:val="both"/>
        <w:rPr>
          <w:rFonts w:cstheme="minorHAnsi"/>
          <w:color w:val="0D0D0D" w:themeColor="text1" w:themeTint="F2"/>
          <w:sz w:val="20"/>
          <w:szCs w:val="20"/>
        </w:rPr>
      </w:pPr>
      <w:r w:rsidRPr="00DE6CED">
        <w:rPr>
          <w:rFonts w:eastAsia="Times New Roman" w:cstheme="minorHAnsi"/>
          <w:color w:val="171717" w:themeColor="background2" w:themeShade="1A"/>
          <w:lang w:eastAsia="fr-FR"/>
        </w:rPr>
        <w:t>Diplômée du DESS, Gestion Affaires Internationales, Université Paris-Dauphine, en 1998</w:t>
      </w:r>
    </w:p>
    <w:bookmarkEnd w:id="2"/>
    <w:p w14:paraId="32133C79" w14:textId="035FC245" w:rsidR="00E64C1F" w:rsidRDefault="00E64C1F">
      <w:pPr>
        <w:rPr>
          <w:rFonts w:eastAsia="Times New Roman" w:cstheme="minorHAnsi"/>
          <w:b/>
          <w:bCs/>
          <w:color w:val="21215D"/>
          <w:sz w:val="20"/>
          <w:szCs w:val="20"/>
          <w:lang w:eastAsia="fr-FR"/>
        </w:rPr>
      </w:pPr>
    </w:p>
    <w:p w14:paraId="66B69D70" w14:textId="77777777" w:rsidR="00523A2A" w:rsidRDefault="00523A2A" w:rsidP="00523A2A">
      <w:pPr>
        <w:rPr>
          <w:rFonts w:eastAsia="Times New Roman" w:cstheme="minorHAnsi"/>
          <w:b/>
          <w:bCs/>
          <w:color w:val="21215D"/>
          <w:sz w:val="20"/>
          <w:szCs w:val="20"/>
          <w:lang w:eastAsia="fr-FR"/>
        </w:rPr>
        <w:sectPr w:rsidR="00523A2A" w:rsidSect="00DF4368">
          <w:headerReference w:type="default" r:id="rId35"/>
          <w:footerReference w:type="default" r:id="rId36"/>
          <w:pgSz w:w="11906" w:h="16838"/>
          <w:pgMar w:top="851" w:right="707" w:bottom="851" w:left="851" w:header="708" w:footer="708" w:gutter="0"/>
          <w:cols w:space="708"/>
          <w:docGrid w:linePitch="360"/>
        </w:sectPr>
      </w:pPr>
    </w:p>
    <w:p w14:paraId="338545B4" w14:textId="35E52041" w:rsidR="004C0C49" w:rsidRPr="00523A2A" w:rsidRDefault="004C0C49" w:rsidP="00523A2A">
      <w:pPr>
        <w:rPr>
          <w:rFonts w:eastAsia="Times New Roman" w:cstheme="minorHAnsi"/>
          <w:b/>
          <w:bCs/>
          <w:color w:val="21215D"/>
          <w:sz w:val="18"/>
          <w:szCs w:val="18"/>
          <w:lang w:eastAsia="fr-FR"/>
        </w:rPr>
      </w:pPr>
      <w:r w:rsidRPr="00523A2A">
        <w:rPr>
          <w:rFonts w:eastAsia="Times New Roman" w:cstheme="minorHAnsi"/>
          <w:b/>
          <w:bCs/>
          <w:color w:val="21215D"/>
          <w:sz w:val="18"/>
          <w:szCs w:val="18"/>
          <w:lang w:eastAsia="fr-FR"/>
        </w:rPr>
        <w:t>CONDITIONS GENERALES DE VENTES</w:t>
      </w:r>
    </w:p>
    <w:p w14:paraId="1ACFD65F" w14:textId="77777777" w:rsidR="004C0C49" w:rsidRPr="00523A2A" w:rsidRDefault="004C0C49" w:rsidP="004C0C49">
      <w:pPr>
        <w:ind w:left="-284"/>
        <w:rPr>
          <w:rFonts w:eastAsia="Times New Roman" w:cstheme="minorHAnsi"/>
          <w:color w:val="000000"/>
          <w:sz w:val="18"/>
          <w:szCs w:val="18"/>
          <w:lang w:eastAsia="fr-FR"/>
        </w:rPr>
      </w:pPr>
      <w:r w:rsidRPr="00523A2A">
        <w:rPr>
          <w:rFonts w:eastAsia="Times New Roman" w:cstheme="minorHAnsi"/>
          <w:color w:val="000000"/>
          <w:sz w:val="18"/>
          <w:szCs w:val="18"/>
          <w:lang w:eastAsia="fr-FR"/>
        </w:rPr>
        <w:t>Les présentes conditions générales de vente ont pour objet de définir les conditions dans lesquelles l’entreprise Sandrine Tolegano Jourdren Déclaration d’activité 84 69 15644 69 auprès du Préfet de la Région Auvergne Rhône Alpes</w:t>
      </w:r>
    </w:p>
    <w:p w14:paraId="325FB508" w14:textId="77777777" w:rsidR="004C0C49" w:rsidRPr="00523A2A" w:rsidRDefault="004C0C49" w:rsidP="004C0C49">
      <w:pPr>
        <w:ind w:left="-284"/>
        <w:rPr>
          <w:rFonts w:eastAsia="Times New Roman" w:cstheme="minorHAnsi"/>
          <w:color w:val="000000"/>
          <w:sz w:val="18"/>
          <w:szCs w:val="18"/>
          <w:lang w:eastAsia="fr-FR"/>
        </w:rPr>
      </w:pPr>
      <w:r w:rsidRPr="00523A2A">
        <w:rPr>
          <w:rFonts w:eastAsia="Times New Roman" w:cstheme="minorHAnsi"/>
          <w:color w:val="000000"/>
          <w:sz w:val="18"/>
          <w:szCs w:val="18"/>
          <w:lang w:eastAsia="fr-FR"/>
        </w:rPr>
        <w:t xml:space="preserve">Numéro SIREN de l’organisme de formation : 824 176 747 00015  RCS LYON, (ci-après « l’Organisme de Formation ou OF») consent au client, acheteur professionnel qui l'accepte, (ci-après le « Client »), une formation issue de son catalogue formations (« Formation Inter-Entreprises ») et/ou une formation répondant à ses  besoins spécifiques ( « Formation Intra-Entreprises »). </w:t>
      </w:r>
    </w:p>
    <w:p w14:paraId="1CB0C86E" w14:textId="77777777" w:rsidR="004C0C49" w:rsidRPr="00523A2A" w:rsidRDefault="004C0C49" w:rsidP="004C0C49">
      <w:pPr>
        <w:ind w:left="-284"/>
        <w:rPr>
          <w:rFonts w:eastAsia="Times New Roman" w:cstheme="minorHAnsi"/>
          <w:color w:val="000000"/>
          <w:sz w:val="18"/>
          <w:szCs w:val="18"/>
          <w:lang w:eastAsia="fr-FR"/>
        </w:rPr>
      </w:pPr>
      <w:r w:rsidRPr="00523A2A">
        <w:rPr>
          <w:rFonts w:eastAsia="Times New Roman" w:cstheme="minorHAnsi"/>
          <w:color w:val="000000"/>
          <w:sz w:val="18"/>
          <w:szCs w:val="18"/>
          <w:lang w:eastAsia="fr-FR"/>
        </w:rPr>
        <w:t>Les Formations Inter-Entreprises, et Intra-Entreprises, ainsi que tout autre type de formation notamment à distance, sont communément désignées « Formation(s) ».</w:t>
      </w:r>
    </w:p>
    <w:p w14:paraId="5574EE73" w14:textId="77777777" w:rsidR="00523A2A" w:rsidRDefault="004C0C49" w:rsidP="004C0C49">
      <w:pPr>
        <w:ind w:left="-284"/>
        <w:rPr>
          <w:rFonts w:eastAsia="Times New Roman" w:cstheme="minorHAnsi"/>
          <w:color w:val="000000"/>
          <w:sz w:val="18"/>
          <w:szCs w:val="18"/>
          <w:lang w:eastAsia="fr-FR"/>
        </w:rPr>
      </w:pPr>
      <w:r w:rsidRPr="00523A2A">
        <w:rPr>
          <w:rFonts w:eastAsia="Times New Roman" w:cstheme="minorHAnsi"/>
          <w:color w:val="000000"/>
          <w:sz w:val="18"/>
          <w:szCs w:val="18"/>
          <w:lang w:eastAsia="fr-FR"/>
        </w:rPr>
        <w:t>Le Client et l’Organisme de Formation sont respectivement individuellement désignés la « Partie » ou collectivement les « Parties ».</w:t>
      </w:r>
    </w:p>
    <w:p w14:paraId="0B85BC9B" w14:textId="56D571A0" w:rsidR="004C0C49" w:rsidRPr="00523A2A" w:rsidRDefault="004C0C49" w:rsidP="004C0C49">
      <w:pPr>
        <w:ind w:left="-284"/>
        <w:rPr>
          <w:rFonts w:eastAsia="Times New Roman" w:cstheme="minorHAnsi"/>
          <w:color w:val="000000"/>
          <w:sz w:val="18"/>
          <w:szCs w:val="18"/>
          <w:lang w:eastAsia="fr-FR"/>
        </w:rPr>
      </w:pPr>
      <w:r w:rsidRPr="00523A2A">
        <w:rPr>
          <w:rFonts w:eastAsia="Times New Roman" w:cstheme="minorHAnsi"/>
          <w:color w:val="000000"/>
          <w:sz w:val="18"/>
          <w:szCs w:val="18"/>
          <w:lang w:eastAsia="fr-FR"/>
        </w:rPr>
        <w:t>La réception du bulletin d’inscription par l’Organisme de Formation et le paiement de la facture émise par l’Organisme de Formation emporte l’adhésion entière et sans réserve du Client des présentes CGV.</w:t>
      </w:r>
    </w:p>
    <w:p w14:paraId="24A139F0" w14:textId="77777777" w:rsidR="004C0C49" w:rsidRPr="00523A2A" w:rsidRDefault="004C0C49" w:rsidP="004C0C49">
      <w:pPr>
        <w:ind w:left="-284"/>
        <w:rPr>
          <w:rFonts w:eastAsia="Times New Roman" w:cstheme="minorHAnsi"/>
          <w:color w:val="000000"/>
          <w:sz w:val="18"/>
          <w:szCs w:val="18"/>
          <w:lang w:eastAsia="fr-FR"/>
        </w:rPr>
      </w:pPr>
      <w:r w:rsidRPr="00523A2A">
        <w:rPr>
          <w:rFonts w:eastAsia="Times New Roman" w:cstheme="minorHAnsi"/>
          <w:color w:val="000000"/>
          <w:sz w:val="18"/>
          <w:szCs w:val="18"/>
          <w:lang w:eastAsia="fr-FR"/>
        </w:rPr>
        <w:t xml:space="preserve">Le Client reconnaît que l’acceptation des présentes CGV a pour conséquence d’écarter l’application de ses propres conditions générales d’achat.  </w:t>
      </w:r>
    </w:p>
    <w:p w14:paraId="5838656E" w14:textId="77777777" w:rsidR="004C0C49" w:rsidRPr="00523A2A" w:rsidRDefault="004C0C49" w:rsidP="004C0C49">
      <w:pPr>
        <w:spacing w:before="120" w:after="120"/>
        <w:ind w:left="-284"/>
        <w:outlineLvl w:val="1"/>
        <w:rPr>
          <w:rFonts w:eastAsia="Times New Roman" w:cstheme="minorHAnsi"/>
          <w:b/>
          <w:bCs/>
          <w:color w:val="21215D"/>
          <w:sz w:val="18"/>
          <w:szCs w:val="18"/>
          <w:lang w:eastAsia="fr-FR"/>
        </w:rPr>
      </w:pPr>
      <w:r w:rsidRPr="00523A2A">
        <w:rPr>
          <w:rFonts w:eastAsia="Times New Roman" w:cstheme="minorHAnsi"/>
          <w:b/>
          <w:bCs/>
          <w:color w:val="21215D"/>
          <w:sz w:val="18"/>
          <w:szCs w:val="18"/>
          <w:lang w:eastAsia="fr-FR"/>
        </w:rPr>
        <w:t>ARTICLE 1. OFFRE</w:t>
      </w:r>
    </w:p>
    <w:p w14:paraId="0698247A" w14:textId="77777777" w:rsidR="004C0C49" w:rsidRPr="00523A2A" w:rsidRDefault="004C0C49" w:rsidP="004C0C49">
      <w:pPr>
        <w:ind w:left="-284"/>
        <w:rPr>
          <w:rFonts w:eastAsia="Times New Roman" w:cstheme="minorHAnsi"/>
          <w:color w:val="000000"/>
          <w:sz w:val="18"/>
          <w:szCs w:val="18"/>
          <w:lang w:eastAsia="fr-FR"/>
        </w:rPr>
      </w:pPr>
      <w:r w:rsidRPr="00523A2A">
        <w:rPr>
          <w:rFonts w:eastAsia="Times New Roman" w:cstheme="minorHAnsi"/>
          <w:color w:val="000000"/>
          <w:sz w:val="18"/>
          <w:szCs w:val="18"/>
          <w:lang w:eastAsia="fr-FR"/>
        </w:rPr>
        <w:t>L’ensemble des Formations à jour proposées par l’Organisme de Formation sont consultables sur</w:t>
      </w:r>
      <w:r w:rsidRPr="00523A2A">
        <w:rPr>
          <w:rFonts w:eastAsia="Times New Roman" w:cstheme="minorHAnsi"/>
          <w:sz w:val="18"/>
          <w:szCs w:val="18"/>
          <w:lang w:eastAsia="fr-FR"/>
        </w:rPr>
        <w:t xml:space="preserve"> https://www.umenity.com/</w:t>
      </w:r>
      <w:r w:rsidRPr="00523A2A">
        <w:rPr>
          <w:rFonts w:eastAsia="Times New Roman" w:cstheme="minorHAnsi"/>
          <w:color w:val="000000"/>
          <w:sz w:val="18"/>
          <w:szCs w:val="18"/>
          <w:lang w:eastAsia="fr-FR"/>
        </w:rPr>
        <w:t>.</w:t>
      </w:r>
    </w:p>
    <w:p w14:paraId="15BC04EF" w14:textId="77777777" w:rsidR="004C0C49" w:rsidRPr="00523A2A" w:rsidRDefault="004C0C49" w:rsidP="004C0C49">
      <w:pPr>
        <w:spacing w:before="120" w:after="120"/>
        <w:ind w:left="-284"/>
        <w:contextualSpacing/>
        <w:rPr>
          <w:rFonts w:eastAsia="Times New Roman" w:cstheme="minorHAnsi"/>
          <w:b/>
          <w:bCs/>
          <w:color w:val="21215D"/>
          <w:sz w:val="18"/>
          <w:szCs w:val="18"/>
          <w:lang w:eastAsia="fr-FR"/>
        </w:rPr>
      </w:pPr>
      <w:r w:rsidRPr="00523A2A">
        <w:rPr>
          <w:rFonts w:eastAsia="Times New Roman" w:cstheme="minorHAnsi"/>
          <w:b/>
          <w:bCs/>
          <w:color w:val="21215D"/>
          <w:sz w:val="18"/>
          <w:szCs w:val="18"/>
          <w:lang w:eastAsia="fr-FR"/>
        </w:rPr>
        <w:t>1.1 Formations en</w:t>
      </w:r>
      <w:r w:rsidRPr="00523A2A">
        <w:rPr>
          <w:rFonts w:eastAsia="Times New Roman" w:cstheme="minorHAnsi"/>
          <w:b/>
          <w:bCs/>
          <w:color w:val="000000"/>
          <w:sz w:val="18"/>
          <w:szCs w:val="18"/>
          <w:lang w:eastAsia="fr-FR"/>
        </w:rPr>
        <w:t xml:space="preserve"> </w:t>
      </w:r>
      <w:r w:rsidRPr="00523A2A">
        <w:rPr>
          <w:rFonts w:eastAsia="Times New Roman" w:cstheme="minorHAnsi"/>
          <w:b/>
          <w:bCs/>
          <w:color w:val="21215D"/>
          <w:sz w:val="18"/>
          <w:szCs w:val="18"/>
          <w:lang w:eastAsia="fr-FR"/>
        </w:rPr>
        <w:t>présentiel</w:t>
      </w:r>
    </w:p>
    <w:p w14:paraId="69160988" w14:textId="77777777" w:rsidR="004C0C49" w:rsidRPr="00523A2A" w:rsidRDefault="004C0C49" w:rsidP="004C0C49">
      <w:pPr>
        <w:ind w:left="-284"/>
        <w:rPr>
          <w:rFonts w:eastAsia="Times New Roman" w:cstheme="minorHAnsi"/>
          <w:color w:val="000000"/>
          <w:sz w:val="18"/>
          <w:szCs w:val="18"/>
          <w:lang w:eastAsia="fr-FR"/>
        </w:rPr>
      </w:pPr>
      <w:r w:rsidRPr="00523A2A">
        <w:rPr>
          <w:rFonts w:eastAsia="Times New Roman" w:cstheme="minorHAnsi"/>
          <w:color w:val="000000"/>
          <w:sz w:val="18"/>
          <w:szCs w:val="18"/>
          <w:lang w:eastAsia="fr-FR"/>
        </w:rPr>
        <w:t>L’Organisme de Formation propose des Formations Intra-Entreprises et des Formations Intra-entreprises.</w:t>
      </w:r>
    </w:p>
    <w:p w14:paraId="0D7895E7" w14:textId="77777777" w:rsidR="004C0C49" w:rsidRPr="00523A2A" w:rsidRDefault="004C0C49" w:rsidP="004C0C49">
      <w:pPr>
        <w:ind w:left="-284"/>
        <w:rPr>
          <w:rFonts w:eastAsia="Times New Roman" w:cstheme="minorHAnsi"/>
          <w:color w:val="000000"/>
          <w:sz w:val="18"/>
          <w:szCs w:val="18"/>
          <w:lang w:eastAsia="fr-FR"/>
        </w:rPr>
      </w:pPr>
      <w:r w:rsidRPr="00523A2A">
        <w:rPr>
          <w:rFonts w:eastAsia="Times New Roman" w:cstheme="minorHAnsi"/>
          <w:color w:val="000000"/>
          <w:sz w:val="18"/>
          <w:szCs w:val="18"/>
          <w:lang w:eastAsia="fr-FR"/>
        </w:rPr>
        <w:t>Les Formations Intra-Entreprises peuvent être réalisées au choix et à la discrétion de l’Organisme de Formation, au sein des locaux du Client, de l’Organisme de Formation, et/ou dans un lieu extérieur à l’Organisme de Formation.</w:t>
      </w:r>
    </w:p>
    <w:p w14:paraId="661B7D2E" w14:textId="77777777" w:rsidR="004C0C49" w:rsidRPr="00523A2A" w:rsidRDefault="004C0C49" w:rsidP="004C0C49">
      <w:pPr>
        <w:ind w:left="-284"/>
        <w:rPr>
          <w:rFonts w:eastAsia="Times New Roman" w:cstheme="minorHAnsi"/>
          <w:color w:val="000000"/>
          <w:sz w:val="18"/>
          <w:szCs w:val="18"/>
          <w:lang w:eastAsia="fr-FR"/>
        </w:rPr>
      </w:pPr>
      <w:r w:rsidRPr="00523A2A">
        <w:rPr>
          <w:rFonts w:eastAsia="Times New Roman" w:cstheme="minorHAnsi"/>
          <w:color w:val="000000"/>
          <w:sz w:val="18"/>
          <w:szCs w:val="18"/>
          <w:lang w:eastAsia="fr-FR"/>
        </w:rPr>
        <w:t>Les Formations Inter-Entreprises sont des formations générales ou dites sur étagère, issues du catalogue de formation de l’Organisme de Formation, réalisées au sein des locaux de l’Organisme de Formation ou dans un lieu extérieur à l’Organisme de Formation</w:t>
      </w:r>
    </w:p>
    <w:p w14:paraId="479E4BBD" w14:textId="77777777" w:rsidR="004C0C49" w:rsidRPr="00523A2A" w:rsidRDefault="004C0C49" w:rsidP="004C0C49">
      <w:pPr>
        <w:spacing w:before="240" w:after="240"/>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 xml:space="preserve">1.2 Les Formations en ligne </w:t>
      </w:r>
      <w:r w:rsidRPr="00523A2A">
        <w:rPr>
          <w:rFonts w:eastAsia="Times New Roman" w:cstheme="minorHAnsi"/>
          <w:color w:val="000000"/>
          <w:sz w:val="18"/>
          <w:szCs w:val="18"/>
          <w:lang w:eastAsia="fr-FR"/>
        </w:rPr>
        <w:t>peuvent se présenter sous la forme de (i) « classes virtuelles », qui sont des Formations courtes que le Client visionne à distance, ou de (ii) des modules « e-learning » qui permettent de former le Client à partir de ressources et de briques pédagogiques digitales consultables sur un espace pédagogique dédié.</w:t>
      </w:r>
    </w:p>
    <w:p w14:paraId="1ECC7F6F" w14:textId="77777777" w:rsidR="004C0C49" w:rsidRPr="00523A2A" w:rsidRDefault="004C0C49" w:rsidP="004C0C49">
      <w:pPr>
        <w:ind w:left="-284"/>
        <w:outlineLvl w:val="1"/>
        <w:rPr>
          <w:rFonts w:eastAsia="Times New Roman" w:cstheme="minorHAnsi"/>
          <w:b/>
          <w:bCs/>
          <w:color w:val="21215D"/>
          <w:sz w:val="18"/>
          <w:szCs w:val="18"/>
          <w:lang w:eastAsia="fr-FR"/>
        </w:rPr>
      </w:pPr>
      <w:r w:rsidRPr="00523A2A">
        <w:rPr>
          <w:rFonts w:eastAsia="Times New Roman" w:cstheme="minorHAnsi"/>
          <w:b/>
          <w:bCs/>
          <w:color w:val="21215D"/>
          <w:sz w:val="18"/>
          <w:szCs w:val="18"/>
          <w:lang w:eastAsia="fr-FR"/>
        </w:rPr>
        <w:t>ARTICLE 2. MODALITES D’INSCRIPTION</w:t>
      </w:r>
    </w:p>
    <w:p w14:paraId="26417CC6" w14:textId="77777777" w:rsidR="004C0C49" w:rsidRPr="00523A2A" w:rsidRDefault="004C0C49" w:rsidP="004C0C49">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2.1</w:t>
      </w:r>
      <w:r w:rsidRPr="00523A2A">
        <w:rPr>
          <w:rFonts w:eastAsia="Times New Roman" w:cstheme="minorHAnsi"/>
          <w:color w:val="000000"/>
          <w:sz w:val="18"/>
          <w:szCs w:val="18"/>
          <w:lang w:eastAsia="fr-FR"/>
        </w:rPr>
        <w:t> La demande d'inscription nécessite, au choix du Client, l'envoi d'un bulletin complété et signé par le Client une inscription en ligne sur https://www.umenity.com/, l’envoi d’un email indiquant la demande d’inscription et contenant les coordonnées du Client (civilité, nom, prénom, fonction, adresse e-mail et postale, raison sociale le cas échéant), ainsi que les dates et le titre du stage.</w:t>
      </w:r>
    </w:p>
    <w:p w14:paraId="395C7B4A" w14:textId="77777777" w:rsidR="004C0C49" w:rsidRPr="00523A2A" w:rsidRDefault="004C0C49" w:rsidP="004C0C49">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2.2</w:t>
      </w:r>
      <w:r w:rsidRPr="00523A2A">
        <w:rPr>
          <w:rFonts w:eastAsia="Times New Roman" w:cstheme="minorHAnsi"/>
          <w:color w:val="000000"/>
          <w:sz w:val="18"/>
          <w:szCs w:val="18"/>
          <w:lang w:eastAsia="fr-FR"/>
        </w:rPr>
        <w:t> Pour chaque Formation Inter-Entreprises dispensée par l’Organisme de Formation, un nombre minimum et maximum de participants est admis ; les inscriptions pour une session donnée, cessent d'être retenues lorsque le nombre maximum est atteint.</w:t>
      </w:r>
    </w:p>
    <w:p w14:paraId="2BF2AB0A" w14:textId="264D33D5" w:rsidR="004C0C49" w:rsidRPr="00523A2A" w:rsidRDefault="004C0C49" w:rsidP="004C0C49">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2.3 </w:t>
      </w:r>
      <w:r w:rsidRPr="00523A2A">
        <w:rPr>
          <w:rFonts w:eastAsia="Times New Roman" w:cstheme="minorHAnsi"/>
          <w:color w:val="000000"/>
          <w:sz w:val="18"/>
          <w:szCs w:val="18"/>
          <w:lang w:eastAsia="fr-FR"/>
        </w:rPr>
        <w:t xml:space="preserve">Un accusé de réception est adressé au Client dans les 48 heures qui suivent la réception de l’inscription. Cet accusé de réception ne vaut pas confirmation de la tenue de la Formation ; seule la convocation, adressée au moins </w:t>
      </w:r>
      <w:r w:rsidR="00507BF3">
        <w:rPr>
          <w:rFonts w:eastAsia="Times New Roman" w:cstheme="minorHAnsi"/>
          <w:color w:val="000000"/>
          <w:sz w:val="18"/>
          <w:szCs w:val="18"/>
          <w:lang w:eastAsia="fr-FR"/>
        </w:rPr>
        <w:t>quatre</w:t>
      </w:r>
      <w:r w:rsidRPr="00523A2A">
        <w:rPr>
          <w:rFonts w:eastAsia="Times New Roman" w:cstheme="minorHAnsi"/>
          <w:color w:val="000000"/>
          <w:sz w:val="18"/>
          <w:szCs w:val="18"/>
          <w:lang w:eastAsia="fr-FR"/>
        </w:rPr>
        <w:t xml:space="preserve"> (</w:t>
      </w:r>
      <w:r w:rsidR="00507BF3">
        <w:rPr>
          <w:rFonts w:eastAsia="Times New Roman" w:cstheme="minorHAnsi"/>
          <w:color w:val="000000"/>
          <w:sz w:val="18"/>
          <w:szCs w:val="18"/>
          <w:lang w:eastAsia="fr-FR"/>
        </w:rPr>
        <w:t>4</w:t>
      </w:r>
      <w:r w:rsidRPr="00523A2A">
        <w:rPr>
          <w:rFonts w:eastAsia="Times New Roman" w:cstheme="minorHAnsi"/>
          <w:color w:val="000000"/>
          <w:sz w:val="18"/>
          <w:szCs w:val="18"/>
          <w:lang w:eastAsia="fr-FR"/>
        </w:rPr>
        <w:t>) jours avant la date de Formation, confirme le maintien de ladite Formation.</w:t>
      </w:r>
    </w:p>
    <w:p w14:paraId="17985A5A" w14:textId="77777777" w:rsidR="004C0C49" w:rsidRPr="00523A2A" w:rsidRDefault="004C0C49" w:rsidP="004C0C49">
      <w:pPr>
        <w:spacing w:before="240" w:after="240"/>
        <w:ind w:left="-284"/>
        <w:outlineLvl w:val="1"/>
        <w:rPr>
          <w:rFonts w:eastAsia="Times New Roman" w:cstheme="minorHAnsi"/>
          <w:b/>
          <w:bCs/>
          <w:color w:val="21215D"/>
          <w:sz w:val="18"/>
          <w:szCs w:val="18"/>
          <w:lang w:eastAsia="fr-FR"/>
        </w:rPr>
      </w:pPr>
      <w:r w:rsidRPr="00523A2A">
        <w:rPr>
          <w:rFonts w:eastAsia="Times New Roman" w:cstheme="minorHAnsi"/>
          <w:b/>
          <w:bCs/>
          <w:color w:val="21215D"/>
          <w:sz w:val="18"/>
          <w:szCs w:val="18"/>
          <w:lang w:eastAsia="fr-FR"/>
        </w:rPr>
        <w:t>ARTICLE 3. MODALITES DE FORMATION</w:t>
      </w:r>
    </w:p>
    <w:p w14:paraId="4ACEFF9E" w14:textId="77777777" w:rsidR="004C0C49" w:rsidRPr="00523A2A" w:rsidRDefault="004C0C49" w:rsidP="004C0C49">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3.1</w:t>
      </w:r>
      <w:r w:rsidRPr="00523A2A">
        <w:rPr>
          <w:rFonts w:eastAsia="Times New Roman" w:cstheme="minorHAnsi"/>
          <w:color w:val="000000"/>
          <w:sz w:val="18"/>
          <w:szCs w:val="18"/>
          <w:lang w:eastAsia="fr-FR"/>
        </w:rPr>
        <w:t> L’Organisme de Formation est libre d’utiliser les méthodes et outils pédagogiques de son choix, il est rappelé que la forme et le contenu des outils pédagogiques sont déterminés par l’Organisme de Formation.</w:t>
      </w:r>
    </w:p>
    <w:p w14:paraId="023130D6" w14:textId="77777777" w:rsidR="004C0C49" w:rsidRPr="00523A2A" w:rsidRDefault="004C0C49" w:rsidP="004C0C49">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3.2</w:t>
      </w:r>
      <w:r w:rsidRPr="00523A2A">
        <w:rPr>
          <w:rFonts w:eastAsia="Times New Roman" w:cstheme="minorHAnsi"/>
          <w:color w:val="000000"/>
          <w:sz w:val="18"/>
          <w:szCs w:val="18"/>
          <w:lang w:eastAsia="fr-FR"/>
        </w:rPr>
        <w:t> La durée globale d’une Formation est susceptible de varier d’une Formation à une autre. Dès lors, le Client s’engage à se renseigner, préalablement à toute inscription, sur le site de l’Organisme de Formation, https://www.umenity.com/ ainsi que via toute documentation mise à sa disposition.</w:t>
      </w:r>
    </w:p>
    <w:p w14:paraId="342B2C74" w14:textId="77777777" w:rsidR="004C0C49" w:rsidRPr="00523A2A" w:rsidRDefault="004C0C49" w:rsidP="004C0C49">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3.3</w:t>
      </w:r>
      <w:r w:rsidRPr="00523A2A">
        <w:rPr>
          <w:rFonts w:eastAsia="Times New Roman" w:cstheme="minorHAnsi"/>
          <w:color w:val="000000"/>
          <w:sz w:val="18"/>
          <w:szCs w:val="18"/>
          <w:lang w:eastAsia="fr-FR"/>
        </w:rPr>
        <w:t> Une journée de Formation en présentiel, qu’elle soit Intra-Entreprise ou Inter-Entreprises, correspond à sept 7 heures de cours en présentiel.</w:t>
      </w:r>
    </w:p>
    <w:p w14:paraId="77552625" w14:textId="77777777" w:rsidR="004C0C49" w:rsidRPr="00523A2A" w:rsidRDefault="004C0C49" w:rsidP="004C0C49">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3.4</w:t>
      </w:r>
      <w:r w:rsidRPr="00523A2A">
        <w:rPr>
          <w:rFonts w:eastAsia="Times New Roman" w:cstheme="minorHAnsi"/>
          <w:color w:val="000000"/>
          <w:sz w:val="18"/>
          <w:szCs w:val="18"/>
          <w:lang w:eastAsia="fr-FR"/>
        </w:rPr>
        <w:t> Les participants à une Formation en présentiel qui se tient dans les locaux de l’Organisme de Formation, sont tenus de respecter le règlement intérieur affiché dans les locaux de l’Organisme de Formation.</w:t>
      </w:r>
    </w:p>
    <w:p w14:paraId="18A55FA4" w14:textId="77777777" w:rsidR="004C0C49" w:rsidRPr="00523A2A" w:rsidRDefault="004C0C49" w:rsidP="004C0C49">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lastRenderedPageBreak/>
        <w:t>3.5</w:t>
      </w:r>
      <w:r w:rsidRPr="00523A2A">
        <w:rPr>
          <w:rFonts w:eastAsia="Times New Roman" w:cstheme="minorHAnsi"/>
          <w:color w:val="000000"/>
          <w:sz w:val="18"/>
          <w:szCs w:val="18"/>
          <w:lang w:eastAsia="fr-FR"/>
        </w:rPr>
        <w:t> L’Organisme de Formation ne saurait être tenu responsable d’une quelconque erreur et/ou oubli constaté dans la documentation rédigée par les intervenants et remise au Client lors de la Formation.</w:t>
      </w:r>
    </w:p>
    <w:p w14:paraId="1B52D658" w14:textId="77777777" w:rsidR="004C0C49" w:rsidRPr="00523A2A" w:rsidRDefault="004C0C49" w:rsidP="004C0C49">
      <w:pPr>
        <w:ind w:left="-284"/>
        <w:rPr>
          <w:rFonts w:eastAsia="Times New Roman" w:cstheme="minorHAnsi"/>
          <w:color w:val="000000"/>
          <w:sz w:val="18"/>
          <w:szCs w:val="18"/>
          <w:lang w:eastAsia="fr-FR"/>
        </w:rPr>
      </w:pPr>
      <w:r w:rsidRPr="00523A2A">
        <w:rPr>
          <w:rFonts w:eastAsia="Times New Roman" w:cstheme="minorHAnsi"/>
          <w:color w:val="000000"/>
          <w:sz w:val="18"/>
          <w:szCs w:val="18"/>
          <w:lang w:eastAsia="fr-FR"/>
        </w:rPr>
        <w:t>Le Client reconnait et accepte que cette documentation n’engage en aucun cas l’Organisme de Formation sur son exhaustivité, et qu’il n’est pas tenu d’assurer une quelconque mise à jour de ladite documentation a postériori de la Formation.</w:t>
      </w:r>
    </w:p>
    <w:p w14:paraId="53F5B78C" w14:textId="77777777" w:rsidR="004C0C49" w:rsidRPr="00523A2A" w:rsidRDefault="004C0C49" w:rsidP="004C0C49">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3.6</w:t>
      </w:r>
      <w:r w:rsidRPr="00523A2A">
        <w:rPr>
          <w:rFonts w:eastAsia="Times New Roman" w:cstheme="minorHAnsi"/>
          <w:color w:val="000000"/>
          <w:sz w:val="18"/>
          <w:szCs w:val="18"/>
          <w:lang w:eastAsia="fr-FR"/>
        </w:rPr>
        <w:t> L’Organisme de Formation fera parvenir au Client tous les documents relatifs à la Formation, dont et notamment, l’attestation mentionnant les objectifs, la nature et la durée de ma Formation, ainsi que les factures afférentes) par E-mail ou par courrier postal, préalablement renseignés par le Client.</w:t>
      </w:r>
    </w:p>
    <w:p w14:paraId="148F5DF0" w14:textId="77777777" w:rsidR="004C0C49" w:rsidRPr="00523A2A" w:rsidRDefault="004C0C49" w:rsidP="004C0C49">
      <w:pPr>
        <w:spacing w:before="240" w:after="240"/>
        <w:ind w:left="-284"/>
        <w:outlineLvl w:val="1"/>
        <w:rPr>
          <w:rFonts w:eastAsia="Times New Roman" w:cstheme="minorHAnsi"/>
          <w:b/>
          <w:bCs/>
          <w:color w:val="21215D"/>
          <w:sz w:val="18"/>
          <w:szCs w:val="18"/>
          <w:lang w:eastAsia="fr-FR"/>
        </w:rPr>
      </w:pPr>
      <w:r w:rsidRPr="00523A2A">
        <w:rPr>
          <w:rFonts w:eastAsia="Times New Roman" w:cstheme="minorHAnsi"/>
          <w:b/>
          <w:bCs/>
          <w:color w:val="21215D"/>
          <w:sz w:val="18"/>
          <w:szCs w:val="18"/>
          <w:lang w:eastAsia="fr-FR"/>
        </w:rPr>
        <w:t>ARTICLE 4.  MODALITES FINANCIERES ET DE PRISE EN CHARGE PAR DES ORGANISMES TIERS</w:t>
      </w:r>
    </w:p>
    <w:p w14:paraId="5B137F20" w14:textId="77777777" w:rsidR="004C0C49" w:rsidRPr="00523A2A" w:rsidRDefault="004C0C49" w:rsidP="004C0C49">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4.1 Modalités financières </w:t>
      </w:r>
    </w:p>
    <w:p w14:paraId="1600DEA5" w14:textId="77777777" w:rsidR="004C0C49" w:rsidRPr="00523A2A" w:rsidRDefault="004C0C49" w:rsidP="004C0C49">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4.1.1 </w:t>
      </w:r>
      <w:r w:rsidRPr="00523A2A">
        <w:rPr>
          <w:rFonts w:eastAsia="Times New Roman" w:cstheme="minorHAnsi"/>
          <w:color w:val="000000"/>
          <w:sz w:val="18"/>
          <w:szCs w:val="18"/>
          <w:lang w:eastAsia="fr-FR"/>
        </w:rPr>
        <w:t xml:space="preserve">Les prix des Formations sont indiqués en euros hors taxes, auxquels sont appliqués le taux de TVA en vigueur. Les prix en vigueur des Formations figurent dans le catalogue en ligne. </w:t>
      </w:r>
    </w:p>
    <w:p w14:paraId="3A6A289F" w14:textId="77777777" w:rsidR="004C0C49" w:rsidRPr="00523A2A" w:rsidRDefault="004C0C49" w:rsidP="004C0C49">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4.1.2</w:t>
      </w:r>
      <w:r w:rsidRPr="00523A2A">
        <w:rPr>
          <w:rFonts w:eastAsia="Times New Roman" w:cstheme="minorHAnsi"/>
          <w:color w:val="000000"/>
          <w:sz w:val="18"/>
          <w:szCs w:val="18"/>
          <w:lang w:eastAsia="fr-FR"/>
        </w:rPr>
        <w:t> Le prix des Formations en ligne n’inclut pas le coût de la connexion à Internet qui demeure à la charge du Client.</w:t>
      </w:r>
    </w:p>
    <w:p w14:paraId="15A53CF2" w14:textId="77777777" w:rsidR="004C0C49" w:rsidRPr="00523A2A" w:rsidRDefault="004C0C49" w:rsidP="004C0C49">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4.1.3</w:t>
      </w:r>
      <w:r w:rsidRPr="00523A2A">
        <w:rPr>
          <w:rFonts w:eastAsia="Times New Roman" w:cstheme="minorHAnsi"/>
          <w:color w:val="000000"/>
          <w:sz w:val="18"/>
          <w:szCs w:val="18"/>
          <w:lang w:eastAsia="fr-FR"/>
        </w:rPr>
        <w:t> Le Client reconnait et accepte que pour toute Formation en ligne, dès lors que les codes d’accès ont lui été communiqués, il ne peut se rétracter, et le prix de la Formation est entièrement dû à l’Organisme de Formation. Le Client reconnait et accepte que, pour toute Formation en présentiel, dès lors qu’elle est commencée, il ne peut se rétracter, et le prix de la Formation est entièrement dû à l’Organisme de Formation.</w:t>
      </w:r>
    </w:p>
    <w:p w14:paraId="7F1FD9F1" w14:textId="77777777" w:rsidR="004C0C49" w:rsidRPr="00523A2A" w:rsidRDefault="004C0C49" w:rsidP="004C0C49">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4.1.4</w:t>
      </w:r>
      <w:r w:rsidRPr="00523A2A">
        <w:rPr>
          <w:rFonts w:eastAsia="Times New Roman" w:cstheme="minorHAnsi"/>
          <w:color w:val="000000"/>
          <w:sz w:val="18"/>
          <w:szCs w:val="18"/>
          <w:lang w:eastAsia="fr-FR"/>
        </w:rPr>
        <w:t> Sauf accord cadre spécifique expressément convenu entre l’Organisme de Formation et le Client, pour toute inscription à une Formation Inter-Entreprises dans les locaux de l’Organisme de Formation, le déjeuner, l'accès à l'espace pédagogique en ligne, les modules qui y sont proposés et la documentation remise font partie intégrante de la Formation.</w:t>
      </w:r>
    </w:p>
    <w:p w14:paraId="03F8DE14" w14:textId="77777777" w:rsidR="004C0C49" w:rsidRPr="00523A2A" w:rsidRDefault="004C0C49" w:rsidP="004C0C49">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4.1.5 </w:t>
      </w:r>
      <w:r w:rsidRPr="00523A2A">
        <w:rPr>
          <w:rFonts w:eastAsia="Times New Roman" w:cstheme="minorHAnsi"/>
          <w:color w:val="000000"/>
          <w:sz w:val="18"/>
          <w:szCs w:val="18"/>
          <w:lang w:eastAsia="fr-FR"/>
        </w:rPr>
        <w:t>Les factures sont payables à réception de la facture -ou le cas échéant conformément à l’échéancier arrêté entre les Parties- par chèque, virement bancaire.</w:t>
      </w:r>
    </w:p>
    <w:p w14:paraId="7D6C4B8D" w14:textId="77777777" w:rsidR="004C0C49" w:rsidRPr="00523A2A" w:rsidRDefault="004C0C49" w:rsidP="004C0C49">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4.1.6</w:t>
      </w:r>
      <w:r w:rsidRPr="00523A2A">
        <w:rPr>
          <w:rFonts w:eastAsia="Times New Roman" w:cstheme="minorHAnsi"/>
          <w:color w:val="000000"/>
          <w:sz w:val="18"/>
          <w:szCs w:val="18"/>
          <w:lang w:eastAsia="fr-FR"/>
        </w:rPr>
        <w:t> En cas de retard de paiement, des pénalités égales à trois (3) fois le taux de l'intérêt légal en vigueur à la date de la commande, ainsi qu’une indemnité forfaitaire pour frais de recouvrement d’un montant de quarante (40) Euros seront exigibles de plein droit sans qu'un rappel ne soit nécessaire.</w:t>
      </w:r>
    </w:p>
    <w:p w14:paraId="3E9B5975" w14:textId="77777777" w:rsidR="004C0C49" w:rsidRPr="00523A2A" w:rsidRDefault="004C0C49" w:rsidP="004C0C49">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4.1.7</w:t>
      </w:r>
      <w:r w:rsidRPr="00523A2A">
        <w:rPr>
          <w:rFonts w:eastAsia="Times New Roman" w:cstheme="minorHAnsi"/>
          <w:color w:val="000000"/>
          <w:sz w:val="18"/>
          <w:szCs w:val="18"/>
          <w:lang w:eastAsia="fr-FR"/>
        </w:rPr>
        <w:t> En cas de retard de paiement, l’Organisme de Formation se réserve le droit de refuser toute nouvelle commande et de suspendre l’exécution de ses propres obligations et ce, jusqu’à apurement du compte, sans engager sa responsabilité ou que le Client puisse prétendre bénéficier d’un avoir ou d’un éventuel remboursement. Le délai de prescription pour le recouvrement de toute somme due à l’Organisme de Formation court à compter de la date d’émission de la facture concernée.</w:t>
      </w:r>
    </w:p>
    <w:p w14:paraId="68C3B372" w14:textId="77777777" w:rsidR="004C0C49" w:rsidRPr="00523A2A" w:rsidRDefault="004C0C49" w:rsidP="004C0C49">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4.2 Modalités de prise en charge par des organismes tiers</w:t>
      </w:r>
    </w:p>
    <w:p w14:paraId="36C8035E" w14:textId="77777777" w:rsidR="004C0C49" w:rsidRPr="00523A2A" w:rsidRDefault="004C0C49" w:rsidP="004C0C49">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4.2.1</w:t>
      </w:r>
      <w:r w:rsidRPr="00523A2A">
        <w:rPr>
          <w:rFonts w:eastAsia="Times New Roman" w:cstheme="minorHAnsi"/>
          <w:color w:val="000000"/>
          <w:sz w:val="18"/>
          <w:szCs w:val="18"/>
          <w:lang w:eastAsia="fr-FR"/>
        </w:rPr>
        <w:t> En cas de prise en charge, totale et/ou partielle d’une Formation par un opérateur de compétence (ci-après « OPCO »)  ou  tout autre organisme tiers, il appartient au  Client ou le cas échéant à la personne physique  bénéficiaire de la Formation (i) d’entreprendre une demande de prise en charge avant le début de la Formation et de s’assurer de la bonne fin de cette demande ; (ii) de l’indiquer explicitement sur son bulletin d’inscription papier ou en ligne ; (iii) de s’assurer de la bonne fin du paiement par l’organisme qu’il aura désigné.</w:t>
      </w:r>
    </w:p>
    <w:p w14:paraId="3235F6A7" w14:textId="77777777" w:rsidR="004C0C49" w:rsidRPr="00523A2A" w:rsidRDefault="004C0C49" w:rsidP="004C0C49">
      <w:pPr>
        <w:ind w:left="-284"/>
        <w:rPr>
          <w:rFonts w:eastAsia="Times New Roman" w:cstheme="minorHAnsi"/>
          <w:color w:val="000000"/>
          <w:sz w:val="18"/>
          <w:szCs w:val="18"/>
          <w:lang w:eastAsia="fr-FR"/>
        </w:rPr>
      </w:pPr>
      <w:r w:rsidRPr="00523A2A">
        <w:rPr>
          <w:rFonts w:eastAsia="Times New Roman" w:cstheme="minorHAnsi"/>
          <w:color w:val="000000"/>
          <w:sz w:val="18"/>
          <w:szCs w:val="18"/>
          <w:lang w:eastAsia="fr-FR"/>
        </w:rPr>
        <w:t>En cas de subrogation de paiement par un organisme tiers et/ou un OPCO, l’Organisme de Formation procèdera à l’envoi de la facture aux organismes concernés.</w:t>
      </w:r>
    </w:p>
    <w:p w14:paraId="5B4445C6" w14:textId="77777777" w:rsidR="004C0C49" w:rsidRPr="00523A2A" w:rsidRDefault="004C0C49" w:rsidP="004C0C49">
      <w:pPr>
        <w:ind w:left="-284"/>
        <w:rPr>
          <w:rFonts w:eastAsia="Times New Roman" w:cstheme="minorHAnsi"/>
          <w:color w:val="000000"/>
          <w:sz w:val="18"/>
          <w:szCs w:val="18"/>
          <w:lang w:eastAsia="fr-FR"/>
        </w:rPr>
      </w:pPr>
      <w:r w:rsidRPr="00523A2A">
        <w:rPr>
          <w:rFonts w:eastAsia="Times New Roman" w:cstheme="minorHAnsi"/>
          <w:color w:val="000000"/>
          <w:sz w:val="18"/>
          <w:szCs w:val="18"/>
          <w:lang w:eastAsia="fr-FR"/>
        </w:rPr>
        <w:t>En cas de prise en charge partielle de l’OPCO ou de tout autre organisme tiers, le reliquat sera facturé directement au Client.</w:t>
      </w:r>
    </w:p>
    <w:p w14:paraId="6535A65A" w14:textId="77777777" w:rsidR="004C0C49" w:rsidRPr="00523A2A" w:rsidRDefault="004C0C49" w:rsidP="004C0C49">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4.2.2</w:t>
      </w:r>
      <w:r w:rsidRPr="00523A2A">
        <w:rPr>
          <w:rFonts w:eastAsia="Times New Roman" w:cstheme="minorHAnsi"/>
          <w:color w:val="000000"/>
          <w:sz w:val="18"/>
          <w:szCs w:val="18"/>
          <w:lang w:eastAsia="fr-FR"/>
        </w:rPr>
        <w:t> Dans le cas où (i) l’OPCO/l’organisme tiers ne confirment pas la prise en charge financière de la Formation et/ou (ii) que l’Organisme de Formation n’a pas reçu la prise en charge desdits organismes au premier jour de la Formation, le coût de la Formation sera supporté par le Client, lequel sera redevable de l’intégralité du prix de la Formation</w:t>
      </w:r>
    </w:p>
    <w:p w14:paraId="563BBA56" w14:textId="77777777" w:rsidR="004C0C49" w:rsidRPr="00523A2A" w:rsidRDefault="004C0C49" w:rsidP="004C0C49">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4.2.3</w:t>
      </w:r>
      <w:r w:rsidRPr="00523A2A">
        <w:rPr>
          <w:rFonts w:eastAsia="Times New Roman" w:cstheme="minorHAnsi"/>
          <w:color w:val="000000"/>
          <w:sz w:val="18"/>
          <w:szCs w:val="18"/>
          <w:lang w:eastAsia="fr-FR"/>
        </w:rPr>
        <w:t> Pour certaines Formations préalablement déterminées par l’Organisme de Formation, ce dernier se réserve le droit de demander un acompte.</w:t>
      </w:r>
    </w:p>
    <w:p w14:paraId="4C6867CF" w14:textId="77777777" w:rsidR="004C0C49" w:rsidRPr="00523A2A" w:rsidRDefault="004C0C49" w:rsidP="004C0C49">
      <w:pPr>
        <w:ind w:left="-284"/>
        <w:outlineLvl w:val="1"/>
        <w:rPr>
          <w:rFonts w:eastAsia="Times New Roman" w:cstheme="minorHAnsi"/>
          <w:b/>
          <w:bCs/>
          <w:color w:val="21215D"/>
          <w:sz w:val="18"/>
          <w:szCs w:val="18"/>
          <w:lang w:eastAsia="fr-FR"/>
        </w:rPr>
      </w:pPr>
      <w:r w:rsidRPr="00523A2A">
        <w:rPr>
          <w:rFonts w:eastAsia="Times New Roman" w:cstheme="minorHAnsi"/>
          <w:b/>
          <w:bCs/>
          <w:color w:val="21215D"/>
          <w:sz w:val="18"/>
          <w:szCs w:val="18"/>
          <w:lang w:eastAsia="fr-FR"/>
        </w:rPr>
        <w:t>ARTICLE 5. CONDITIONS SPECIFIQUES AUX FORMATIONS CERTIFIANTES</w:t>
      </w:r>
    </w:p>
    <w:p w14:paraId="5C633F9F" w14:textId="77777777" w:rsidR="004C0C49" w:rsidRPr="00523A2A" w:rsidRDefault="004C0C49" w:rsidP="004C0C49">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5.1</w:t>
      </w:r>
      <w:r w:rsidRPr="00523A2A">
        <w:rPr>
          <w:rFonts w:eastAsia="Times New Roman" w:cstheme="minorHAnsi"/>
          <w:color w:val="000000"/>
          <w:sz w:val="18"/>
          <w:szCs w:val="18"/>
          <w:lang w:eastAsia="fr-FR"/>
        </w:rPr>
        <w:t> Les stages composant le cursus du certificat doivent être réalisés dans les douze (12) ou dix-huit (18) mois qui suivent l’envoi, par le Client, d’un bulletin d’inscription.</w:t>
      </w:r>
    </w:p>
    <w:p w14:paraId="668CA547" w14:textId="77777777" w:rsidR="004C0C49" w:rsidRPr="00523A2A" w:rsidRDefault="004C0C49" w:rsidP="004C0C49">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5.3</w:t>
      </w:r>
      <w:r w:rsidRPr="00523A2A">
        <w:rPr>
          <w:rFonts w:eastAsia="Times New Roman" w:cstheme="minorHAnsi"/>
          <w:color w:val="000000"/>
          <w:sz w:val="18"/>
          <w:szCs w:val="18"/>
          <w:lang w:eastAsia="fr-FR"/>
        </w:rPr>
        <w:t> Le tarif des formations certifiantes demeure en vigueur pour une inscription prise jusqu’au 31 octobre de l’année en cours.</w:t>
      </w:r>
    </w:p>
    <w:p w14:paraId="3CAD91EC" w14:textId="77777777" w:rsidR="004C0C49" w:rsidRPr="00523A2A" w:rsidRDefault="004C0C49" w:rsidP="004C0C49">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5.4</w:t>
      </w:r>
      <w:r w:rsidRPr="00523A2A">
        <w:rPr>
          <w:rFonts w:eastAsia="Times New Roman" w:cstheme="minorHAnsi"/>
          <w:color w:val="000000"/>
          <w:sz w:val="18"/>
          <w:szCs w:val="18"/>
          <w:lang w:eastAsia="fr-FR"/>
        </w:rPr>
        <w:t> Une facture est adressée à l’issue de chaque formation - les frais d’accompagnement pédagogique et d’examen sont facturés avec le 1er stage - une remise intervient sur le ou les derniers stages dans la limite du prix du certificat.</w:t>
      </w:r>
    </w:p>
    <w:p w14:paraId="1D18D693" w14:textId="77777777" w:rsidR="004C0C49" w:rsidRPr="00523A2A" w:rsidRDefault="004C0C49" w:rsidP="004C0C49">
      <w:pPr>
        <w:ind w:left="-284"/>
        <w:outlineLvl w:val="1"/>
        <w:rPr>
          <w:rFonts w:eastAsia="Times New Roman" w:cstheme="minorHAnsi"/>
          <w:b/>
          <w:bCs/>
          <w:color w:val="21215D"/>
          <w:sz w:val="18"/>
          <w:szCs w:val="18"/>
          <w:lang w:eastAsia="fr-FR"/>
        </w:rPr>
      </w:pPr>
      <w:r w:rsidRPr="00523A2A">
        <w:rPr>
          <w:rFonts w:eastAsia="Times New Roman" w:cstheme="minorHAnsi"/>
          <w:b/>
          <w:bCs/>
          <w:color w:val="21215D"/>
          <w:sz w:val="18"/>
          <w:szCs w:val="18"/>
          <w:lang w:eastAsia="fr-FR"/>
        </w:rPr>
        <w:lastRenderedPageBreak/>
        <w:t>ARTICLE 6. ANNULATION, REPORT</w:t>
      </w:r>
    </w:p>
    <w:p w14:paraId="789B0DC0" w14:textId="77777777" w:rsidR="004C0C49" w:rsidRPr="00523A2A" w:rsidRDefault="004C0C49" w:rsidP="004C0C49">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6.1 A l’initiative du Client </w:t>
      </w:r>
    </w:p>
    <w:p w14:paraId="6F6B71EA" w14:textId="77777777" w:rsidR="004C0C49" w:rsidRPr="00523A2A" w:rsidRDefault="004C0C49" w:rsidP="004C0C49">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6.1.1</w:t>
      </w:r>
      <w:r w:rsidRPr="00523A2A">
        <w:rPr>
          <w:rFonts w:eastAsia="Times New Roman" w:cstheme="minorHAnsi"/>
          <w:color w:val="000000"/>
          <w:sz w:val="18"/>
          <w:szCs w:val="18"/>
          <w:lang w:eastAsia="fr-FR"/>
        </w:rPr>
        <w:t> Le Client reconnait et accepte que pour être pris en compte, tout report, ou annulation, doit être notifié par écrit (e-mail ou LRAR) à l’Organisme de Formation.</w:t>
      </w:r>
    </w:p>
    <w:p w14:paraId="07FDFEE5" w14:textId="77777777" w:rsidR="004C0C49" w:rsidRPr="00523A2A" w:rsidRDefault="004C0C49" w:rsidP="004C0C49">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6.1.2</w:t>
      </w:r>
      <w:r w:rsidRPr="00523A2A">
        <w:rPr>
          <w:rFonts w:eastAsia="Times New Roman" w:cstheme="minorHAnsi"/>
          <w:color w:val="000000"/>
          <w:sz w:val="18"/>
          <w:szCs w:val="18"/>
          <w:lang w:eastAsia="fr-FR"/>
        </w:rPr>
        <w:t> Les préavis suivants commenceront à courir à compter de la date de notification envoyée par le Client :</w:t>
      </w:r>
    </w:p>
    <w:p w14:paraId="3628456C" w14:textId="3DC4A50A" w:rsidR="004C0C49" w:rsidRPr="00523A2A" w:rsidRDefault="004C0C49" w:rsidP="004C0C49">
      <w:pPr>
        <w:ind w:left="-284"/>
        <w:rPr>
          <w:rFonts w:eastAsia="Times New Roman" w:cstheme="minorHAnsi"/>
          <w:color w:val="000000"/>
          <w:sz w:val="18"/>
          <w:szCs w:val="18"/>
          <w:lang w:eastAsia="fr-FR"/>
        </w:rPr>
      </w:pPr>
      <w:r w:rsidRPr="00523A2A">
        <w:rPr>
          <w:rFonts w:eastAsia="Times New Roman" w:cstheme="minorHAnsi"/>
          <w:color w:val="000000"/>
          <w:sz w:val="18"/>
          <w:szCs w:val="18"/>
          <w:lang w:eastAsia="fr-FR"/>
        </w:rPr>
        <w:t xml:space="preserve">      (i) Toute annulation d’une Formation </w:t>
      </w:r>
      <w:r w:rsidR="00523A2A">
        <w:rPr>
          <w:rFonts w:eastAsia="Times New Roman" w:cstheme="minorHAnsi"/>
          <w:color w:val="000000"/>
          <w:sz w:val="18"/>
          <w:szCs w:val="18"/>
          <w:lang w:eastAsia="fr-FR"/>
        </w:rPr>
        <w:t>plus</w:t>
      </w:r>
      <w:r w:rsidRPr="00523A2A">
        <w:rPr>
          <w:rFonts w:eastAsia="Times New Roman" w:cstheme="minorHAnsi"/>
          <w:color w:val="000000"/>
          <w:sz w:val="18"/>
          <w:szCs w:val="18"/>
          <w:lang w:eastAsia="fr-FR"/>
        </w:rPr>
        <w:t xml:space="preserve"> de vingt (20) jours ouvrés avant la date prévue pour la session entraîne la facturation de celle-ci à hauteur de 50 % ;</w:t>
      </w:r>
    </w:p>
    <w:p w14:paraId="41FC1CD9" w14:textId="79085AE7" w:rsidR="004C0C49" w:rsidRPr="00523A2A" w:rsidRDefault="004C0C49" w:rsidP="004C0C49">
      <w:pPr>
        <w:ind w:left="-284"/>
        <w:rPr>
          <w:rFonts w:eastAsia="Times New Roman" w:cstheme="minorHAnsi"/>
          <w:color w:val="000000"/>
          <w:sz w:val="18"/>
          <w:szCs w:val="18"/>
          <w:lang w:eastAsia="fr-FR"/>
        </w:rPr>
      </w:pPr>
      <w:r w:rsidRPr="00523A2A">
        <w:rPr>
          <w:rFonts w:eastAsia="Times New Roman" w:cstheme="minorHAnsi"/>
          <w:color w:val="000000"/>
          <w:sz w:val="18"/>
          <w:szCs w:val="18"/>
          <w:lang w:eastAsia="fr-FR"/>
        </w:rPr>
        <w:t xml:space="preserve">      (ii) Toute annulation d’une Formation moins </w:t>
      </w:r>
      <w:r w:rsidR="00523A2A">
        <w:rPr>
          <w:rFonts w:eastAsia="Times New Roman" w:cstheme="minorHAnsi"/>
          <w:color w:val="000000"/>
          <w:sz w:val="18"/>
          <w:szCs w:val="18"/>
          <w:lang w:eastAsia="fr-FR"/>
        </w:rPr>
        <w:t xml:space="preserve">vingt </w:t>
      </w:r>
      <w:r w:rsidRPr="00523A2A">
        <w:rPr>
          <w:rFonts w:eastAsia="Times New Roman" w:cstheme="minorHAnsi"/>
          <w:color w:val="000000"/>
          <w:sz w:val="18"/>
          <w:szCs w:val="18"/>
          <w:lang w:eastAsia="fr-FR"/>
        </w:rPr>
        <w:t>(</w:t>
      </w:r>
      <w:r w:rsidR="00523A2A">
        <w:rPr>
          <w:rFonts w:eastAsia="Times New Roman" w:cstheme="minorHAnsi"/>
          <w:color w:val="000000"/>
          <w:sz w:val="18"/>
          <w:szCs w:val="18"/>
          <w:lang w:eastAsia="fr-FR"/>
        </w:rPr>
        <w:t>2</w:t>
      </w:r>
      <w:r w:rsidRPr="00523A2A">
        <w:rPr>
          <w:rFonts w:eastAsia="Times New Roman" w:cstheme="minorHAnsi"/>
          <w:color w:val="000000"/>
          <w:sz w:val="18"/>
          <w:szCs w:val="18"/>
          <w:lang w:eastAsia="fr-FR"/>
        </w:rPr>
        <w:t>0) jours ouvrés avant la date prévue pour la session entraîne la facturation de celle-ci à hauteur de 100 %.</w:t>
      </w:r>
    </w:p>
    <w:p w14:paraId="075F5AC0" w14:textId="77777777" w:rsidR="004C0C49" w:rsidRPr="00523A2A" w:rsidRDefault="004C0C49" w:rsidP="004C0C49">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6.2  A l’initiative de l’Organisme de Formation </w:t>
      </w:r>
    </w:p>
    <w:p w14:paraId="70292D9F" w14:textId="77777777" w:rsidR="004C0C49" w:rsidRPr="00523A2A" w:rsidRDefault="004C0C49" w:rsidP="004C0C49">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6.2.1</w:t>
      </w:r>
      <w:r w:rsidRPr="00523A2A">
        <w:rPr>
          <w:rFonts w:eastAsia="Times New Roman" w:cstheme="minorHAnsi"/>
          <w:color w:val="000000"/>
          <w:sz w:val="18"/>
          <w:szCs w:val="18"/>
          <w:lang w:eastAsia="fr-FR"/>
        </w:rPr>
        <w:t> En cas d’absence du formateur intervenant, l’Organisme de Formation s’engage à faire ses meilleurs efforts afin d’assurer dans les meilleurs délais, la continuité de la Formation en remplaçant le formateur absent par un autre formateur aux compétences techniques et qualifications équivalentes.</w:t>
      </w:r>
    </w:p>
    <w:p w14:paraId="76C81D9A" w14:textId="77777777" w:rsidR="004C0C49" w:rsidRPr="00523A2A" w:rsidRDefault="004C0C49" w:rsidP="004C0C49">
      <w:pPr>
        <w:ind w:left="-284"/>
        <w:rPr>
          <w:rFonts w:eastAsia="Times New Roman" w:cstheme="minorHAnsi"/>
          <w:color w:val="000000"/>
          <w:sz w:val="18"/>
          <w:szCs w:val="18"/>
          <w:lang w:eastAsia="fr-FR"/>
        </w:rPr>
      </w:pPr>
      <w:r w:rsidRPr="00523A2A">
        <w:rPr>
          <w:rFonts w:eastAsia="Times New Roman" w:cstheme="minorHAnsi"/>
          <w:color w:val="000000"/>
          <w:sz w:val="18"/>
          <w:szCs w:val="18"/>
          <w:lang w:eastAsia="fr-FR"/>
        </w:rPr>
        <w:t>Dans le cas où l’Organisme de Formation ne parvient pas à assurer la poursuite de la Formation, il s’engage à faire ses meilleurs efforts afin de reporter ladite Formation dans les meilleurs délais.</w:t>
      </w:r>
    </w:p>
    <w:p w14:paraId="76248C10" w14:textId="77777777" w:rsidR="004C0C49" w:rsidRPr="00523A2A" w:rsidRDefault="004C0C49" w:rsidP="004C0C49">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6.2.2 </w:t>
      </w:r>
      <w:r w:rsidRPr="00523A2A">
        <w:rPr>
          <w:rFonts w:eastAsia="Times New Roman" w:cstheme="minorHAnsi"/>
          <w:color w:val="000000"/>
          <w:sz w:val="18"/>
          <w:szCs w:val="18"/>
          <w:lang w:eastAsia="fr-FR"/>
        </w:rPr>
        <w:t>En cas de force majeure, tel que visé à l’article 1218 du Code civil, l’Organisme de Formation peut être contraint d’annuler et/ou reporter une Formation sans que sa responsabilité ne puisse être engagée. Sont aussi considérés comme ayant à titre non limitatif, le caractère de la force majeure, les grèves des réseaux de transports (e.g. le réseau SNCF, le réseau RATP, compagnie aérienne,), la grève du personnel de l’Organisme de Formation, l’absence du formateur intervenant.</w:t>
      </w:r>
    </w:p>
    <w:p w14:paraId="731E2A09" w14:textId="77777777" w:rsidR="004C0C49" w:rsidRPr="00523A2A" w:rsidRDefault="004C0C49" w:rsidP="004C0C49">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6.2.3</w:t>
      </w:r>
      <w:r w:rsidRPr="00523A2A">
        <w:rPr>
          <w:rFonts w:eastAsia="Times New Roman" w:cstheme="minorHAnsi"/>
          <w:color w:val="000000"/>
          <w:sz w:val="18"/>
          <w:szCs w:val="18"/>
          <w:lang w:eastAsia="fr-FR"/>
        </w:rPr>
        <w:t> L’Organisme de Formation se réserve le droit, notamment en cas de participants insuffisants, et sans que sa responsabilité ne soit engagée, de supprimer d’annuler et/ou de reporter une session de Formation, jusqu’à dix (10) jours calendaires avant la date de Formation sans que sa responsabilité ne soit engagée. Dans cette hypothèse, l’Organisme de Formation procèdera seulement au remboursement des droits d’inscription déjà réglés par le Client à l’exclusion de tout autre coût.</w:t>
      </w:r>
    </w:p>
    <w:p w14:paraId="673F8E95" w14:textId="77777777" w:rsidR="004C0C49" w:rsidRPr="00523A2A" w:rsidRDefault="004C0C49" w:rsidP="004C0C49">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6.2.4</w:t>
      </w:r>
      <w:r w:rsidRPr="00523A2A">
        <w:rPr>
          <w:rFonts w:eastAsia="Times New Roman" w:cstheme="minorHAnsi"/>
          <w:color w:val="000000"/>
          <w:sz w:val="18"/>
          <w:szCs w:val="18"/>
          <w:lang w:eastAsia="fr-FR"/>
        </w:rPr>
        <w:t xml:space="preserve"> L’Organisme de Formation se réserve le droit, sans que sa responsabilité ne soit engagée, de supprimer d’annuler et/ou de reporter une session de Formation dans un délai inférieur à </w:t>
      </w:r>
      <w:r w:rsidRPr="00523A2A">
        <w:rPr>
          <w:rFonts w:eastAsia="Times New Roman" w:cstheme="minorHAnsi"/>
          <w:color w:val="000000"/>
          <w:sz w:val="18"/>
          <w:szCs w:val="18"/>
          <w:lang w:eastAsia="fr-FR"/>
        </w:rPr>
        <w:t>dix (10) jours calendaires, l’Organisme de Formation s’engage, au choix du Client, à (i) émettre un avoir au Client valable sur tout type de Formation  du catalogue de formation de l’Organisme de formation, ou (ii) à procéder au remboursement intégral de la somme versée par le Client, à l’exclusion de tout autre coût.</w:t>
      </w:r>
    </w:p>
    <w:p w14:paraId="2188AE8E" w14:textId="01EC9E21" w:rsidR="004C0C49" w:rsidRPr="00523A2A" w:rsidRDefault="004C0C49" w:rsidP="00523A2A">
      <w:pPr>
        <w:ind w:left="-284"/>
        <w:rPr>
          <w:rFonts w:eastAsia="Times New Roman" w:cstheme="minorHAnsi"/>
          <w:b/>
          <w:bCs/>
          <w:color w:val="21215D"/>
          <w:sz w:val="18"/>
          <w:szCs w:val="18"/>
          <w:lang w:eastAsia="fr-FR"/>
        </w:rPr>
      </w:pPr>
      <w:r w:rsidRPr="00523A2A">
        <w:rPr>
          <w:rFonts w:eastAsia="Times New Roman" w:cstheme="minorHAnsi"/>
          <w:color w:val="000000"/>
          <w:sz w:val="18"/>
          <w:szCs w:val="18"/>
          <w:lang w:eastAsia="fr-FR"/>
        </w:rPr>
        <w:t> </w:t>
      </w:r>
      <w:r w:rsidRPr="00523A2A">
        <w:rPr>
          <w:rFonts w:eastAsia="Times New Roman" w:cstheme="minorHAnsi"/>
          <w:b/>
          <w:bCs/>
          <w:color w:val="21215D"/>
          <w:sz w:val="18"/>
          <w:szCs w:val="18"/>
          <w:lang w:eastAsia="fr-FR"/>
        </w:rPr>
        <w:t>ARTICLE 7. PROPRIETE INTELLECTUELLE</w:t>
      </w:r>
    </w:p>
    <w:p w14:paraId="139D53FB" w14:textId="77777777" w:rsidR="004C0C49" w:rsidRPr="00523A2A" w:rsidRDefault="004C0C49" w:rsidP="004C0C49">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7.1</w:t>
      </w:r>
      <w:r w:rsidRPr="00523A2A">
        <w:rPr>
          <w:rFonts w:eastAsia="Times New Roman" w:cstheme="minorHAnsi"/>
          <w:color w:val="000000"/>
          <w:sz w:val="18"/>
          <w:szCs w:val="18"/>
          <w:lang w:eastAsia="fr-FR"/>
        </w:rPr>
        <w:t> L’Organisme de Formation peut être amené à fournir au Client une documentation sur support papier et/ou numérique, retraçant l’essentiel de la Formation suivie. Cette documentation peut lui être adressée par courrier électronique à l’adresse indiquée par le Client et/ou lors de la Formation et/ou sur un espace en ligne dédié.</w:t>
      </w:r>
    </w:p>
    <w:p w14:paraId="15AB8839" w14:textId="77777777" w:rsidR="004C0C49" w:rsidRPr="00523A2A" w:rsidRDefault="004C0C49" w:rsidP="004C0C49">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7.2 </w:t>
      </w:r>
      <w:r w:rsidRPr="00523A2A">
        <w:rPr>
          <w:rFonts w:eastAsia="Times New Roman" w:cstheme="minorHAnsi"/>
          <w:color w:val="000000"/>
          <w:sz w:val="18"/>
          <w:szCs w:val="18"/>
          <w:lang w:eastAsia="fr-FR"/>
        </w:rPr>
        <w:t>Cette documentation ne peut, de quelque manière que ce soit, faire l’objet, même partiellement, de reproduction, représentation, prêt, échange ou cession, d’extraction totale ou partielle de données et/ou de transfert sur un autre support, de modification, adaptation, arrangement ou transformation sans l’accord préalable et exprès de l’Organisme de Formation.</w:t>
      </w:r>
    </w:p>
    <w:p w14:paraId="7095A37C" w14:textId="77777777" w:rsidR="004C0C49" w:rsidRPr="00523A2A" w:rsidRDefault="004C0C49" w:rsidP="004C0C49">
      <w:pPr>
        <w:ind w:left="-284"/>
        <w:rPr>
          <w:rFonts w:eastAsia="Times New Roman" w:cstheme="minorHAnsi"/>
          <w:color w:val="000000"/>
          <w:sz w:val="18"/>
          <w:szCs w:val="18"/>
          <w:lang w:eastAsia="fr-FR"/>
        </w:rPr>
      </w:pPr>
      <w:r w:rsidRPr="00523A2A">
        <w:rPr>
          <w:rFonts w:eastAsia="Times New Roman" w:cstheme="minorHAnsi"/>
          <w:color w:val="000000"/>
          <w:sz w:val="18"/>
          <w:szCs w:val="18"/>
          <w:lang w:eastAsia="fr-FR"/>
        </w:rPr>
        <w:t>Seul un droit d’utilisation personnel, à l’exclusion de tout transfert de droit de propriété de quelque sorte que ce soit, est consenti au Client.  A cet égard, le Client s’interdit d’exploiter notamment à des fins commerciales, directement et/ou indirectement, la documentation mise à sa disposition</w:t>
      </w:r>
    </w:p>
    <w:p w14:paraId="1D2ED6DD" w14:textId="6D7AFE20" w:rsidR="004C0C49" w:rsidRPr="00523A2A" w:rsidRDefault="004C0C49" w:rsidP="00523A2A">
      <w:pPr>
        <w:ind w:left="-284"/>
        <w:rPr>
          <w:rFonts w:eastAsia="Times New Roman" w:cstheme="minorHAnsi"/>
          <w:b/>
          <w:bCs/>
          <w:color w:val="21215D"/>
          <w:sz w:val="18"/>
          <w:szCs w:val="18"/>
          <w:lang w:eastAsia="fr-FR"/>
        </w:rPr>
      </w:pPr>
      <w:r w:rsidRPr="00523A2A">
        <w:rPr>
          <w:rFonts w:eastAsia="Times New Roman" w:cstheme="minorHAnsi"/>
          <w:color w:val="000000"/>
          <w:sz w:val="18"/>
          <w:szCs w:val="18"/>
          <w:lang w:eastAsia="fr-FR"/>
        </w:rPr>
        <w:t> </w:t>
      </w:r>
      <w:r w:rsidRPr="00523A2A">
        <w:rPr>
          <w:rFonts w:eastAsia="Times New Roman" w:cstheme="minorHAnsi"/>
          <w:b/>
          <w:bCs/>
          <w:color w:val="21215D"/>
          <w:sz w:val="18"/>
          <w:szCs w:val="18"/>
          <w:lang w:eastAsia="fr-FR"/>
        </w:rPr>
        <w:t>ARTICLE 8. RENSEIGNEMENT, RECLAMATION</w:t>
      </w:r>
    </w:p>
    <w:p w14:paraId="28F5AAF6" w14:textId="77777777" w:rsidR="004C0C49" w:rsidRPr="00523A2A" w:rsidRDefault="004C0C49" w:rsidP="004C0C49">
      <w:pPr>
        <w:ind w:left="-284"/>
        <w:rPr>
          <w:rFonts w:eastAsia="Times New Roman" w:cstheme="minorHAnsi"/>
          <w:color w:val="000000"/>
          <w:sz w:val="18"/>
          <w:szCs w:val="18"/>
          <w:lang w:eastAsia="fr-FR"/>
        </w:rPr>
      </w:pPr>
      <w:r w:rsidRPr="00523A2A">
        <w:rPr>
          <w:rFonts w:eastAsia="Times New Roman" w:cstheme="minorHAnsi"/>
          <w:color w:val="000000"/>
          <w:sz w:val="18"/>
          <w:szCs w:val="18"/>
          <w:lang w:eastAsia="fr-FR"/>
        </w:rPr>
        <w:t>Toute précision relative aux présentes conditions générales de vente, demande d'information et/ou réclamation doit être faite par courrier à l’entreprise Sandrine Tolegano Jourdren,3, rue Hector Berlioz, 69410 Champagne au Mont d’Or, qui s’efforcera de répondre à toute question dans les meilleurs délais.</w:t>
      </w:r>
    </w:p>
    <w:p w14:paraId="391A8A4A" w14:textId="2273FCED" w:rsidR="004C0C49" w:rsidRPr="00523A2A" w:rsidRDefault="004C0C49" w:rsidP="00523A2A">
      <w:pPr>
        <w:ind w:left="-284"/>
        <w:rPr>
          <w:rFonts w:eastAsia="Times New Roman" w:cstheme="minorHAnsi"/>
          <w:b/>
          <w:bCs/>
          <w:color w:val="21215D"/>
          <w:sz w:val="18"/>
          <w:szCs w:val="18"/>
          <w:lang w:eastAsia="fr-FR"/>
        </w:rPr>
      </w:pPr>
      <w:r w:rsidRPr="00523A2A">
        <w:rPr>
          <w:rFonts w:eastAsia="Times New Roman" w:cstheme="minorHAnsi"/>
          <w:color w:val="000000"/>
          <w:sz w:val="18"/>
          <w:szCs w:val="18"/>
          <w:lang w:eastAsia="fr-FR"/>
        </w:rPr>
        <w:t> </w:t>
      </w:r>
      <w:r w:rsidRPr="00523A2A">
        <w:rPr>
          <w:rFonts w:eastAsia="Times New Roman" w:cstheme="minorHAnsi"/>
          <w:b/>
          <w:bCs/>
          <w:color w:val="21215D"/>
          <w:sz w:val="18"/>
          <w:szCs w:val="18"/>
          <w:lang w:eastAsia="fr-FR"/>
        </w:rPr>
        <w:t>ARTICLE 9. RESPONSABILITE</w:t>
      </w:r>
    </w:p>
    <w:p w14:paraId="4A381C03" w14:textId="77777777" w:rsidR="004C0C49" w:rsidRPr="00523A2A" w:rsidRDefault="004C0C49" w:rsidP="004C0C49">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9.1</w:t>
      </w:r>
      <w:r w:rsidRPr="00523A2A">
        <w:rPr>
          <w:rFonts w:eastAsia="Times New Roman" w:cstheme="minorHAnsi"/>
          <w:color w:val="000000"/>
          <w:sz w:val="18"/>
          <w:szCs w:val="18"/>
          <w:lang w:eastAsia="fr-FR"/>
        </w:rPr>
        <w:t> L’Organisme de Formation affirme que les Formations Inter-Entreprises proposées par dans son catalogue de Formations, sont conformes à la description qui en est faite.</w:t>
      </w:r>
    </w:p>
    <w:p w14:paraId="659784D7" w14:textId="77777777" w:rsidR="004C0C49" w:rsidRPr="00523A2A" w:rsidRDefault="004C0C49" w:rsidP="004C0C49">
      <w:pPr>
        <w:ind w:left="-284"/>
        <w:rPr>
          <w:rFonts w:eastAsia="Times New Roman" w:cstheme="minorHAnsi"/>
          <w:color w:val="000000"/>
          <w:sz w:val="18"/>
          <w:szCs w:val="18"/>
          <w:lang w:eastAsia="fr-FR"/>
        </w:rPr>
      </w:pPr>
      <w:r w:rsidRPr="00523A2A">
        <w:rPr>
          <w:rFonts w:eastAsia="Times New Roman" w:cstheme="minorHAnsi"/>
          <w:color w:val="000000"/>
          <w:sz w:val="18"/>
          <w:szCs w:val="18"/>
          <w:lang w:eastAsia="fr-FR"/>
        </w:rPr>
        <w:t>Dans le cadre d’une Formation Intra-entreprise, L’Organisme de Formation s’engage à faire ses meilleurs efforts afin de proposer un programme de formation au plus près des besoins spécifiques exprimés par le Client.</w:t>
      </w:r>
    </w:p>
    <w:p w14:paraId="00D01F93" w14:textId="77777777" w:rsidR="004C0C49" w:rsidRPr="00523A2A" w:rsidRDefault="004C0C49" w:rsidP="004C0C49">
      <w:pPr>
        <w:ind w:left="-284"/>
        <w:rPr>
          <w:rFonts w:eastAsia="Times New Roman" w:cstheme="minorHAnsi"/>
          <w:color w:val="000000"/>
          <w:sz w:val="18"/>
          <w:szCs w:val="18"/>
          <w:lang w:eastAsia="fr-FR"/>
        </w:rPr>
      </w:pPr>
      <w:r w:rsidRPr="00523A2A">
        <w:rPr>
          <w:rFonts w:eastAsia="Times New Roman" w:cstheme="minorHAnsi"/>
          <w:color w:val="000000"/>
          <w:sz w:val="18"/>
          <w:szCs w:val="18"/>
          <w:lang w:eastAsia="fr-FR"/>
        </w:rPr>
        <w:t>Il appartiendra au Client de prouver toute non-conformité éventuelle.</w:t>
      </w:r>
    </w:p>
    <w:p w14:paraId="4B57FA5B" w14:textId="77777777" w:rsidR="004C0C49" w:rsidRPr="00523A2A" w:rsidRDefault="004C0C49" w:rsidP="004C0C49">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9.2</w:t>
      </w:r>
      <w:r w:rsidRPr="00523A2A">
        <w:rPr>
          <w:rFonts w:eastAsia="Times New Roman" w:cstheme="minorHAnsi"/>
          <w:color w:val="000000"/>
          <w:sz w:val="18"/>
          <w:szCs w:val="18"/>
          <w:lang w:eastAsia="fr-FR"/>
        </w:rPr>
        <w:t> Le Client, en sa qualité de professionnel, est seul responsable de la consultation, du choix de la Formation fournie par l’Organisme de Formation.</w:t>
      </w:r>
    </w:p>
    <w:p w14:paraId="092C587E" w14:textId="77777777" w:rsidR="004C0C49" w:rsidRPr="00523A2A" w:rsidRDefault="004C0C49" w:rsidP="004C0C49">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lastRenderedPageBreak/>
        <w:t>9.3</w:t>
      </w:r>
      <w:r w:rsidRPr="00523A2A">
        <w:rPr>
          <w:rFonts w:eastAsia="Times New Roman" w:cstheme="minorHAnsi"/>
          <w:color w:val="000000"/>
          <w:sz w:val="18"/>
          <w:szCs w:val="18"/>
          <w:lang w:eastAsia="fr-FR"/>
        </w:rPr>
        <w:t> La responsabilité de l’Organisme de Formation ne peut être engagée qu’en cas de faute ou de négligence prouvée, et est limitée aux préjudices directs subis par le Client, à l’exclusion de tout préjudice indirect, de quelque nature que ce soit, tel que notamment toute perte de chance, de clientèle, de résultat, d’exploitation, préjudice commercial ou perte de données et/ou fichiers.</w:t>
      </w:r>
    </w:p>
    <w:p w14:paraId="054B9A24" w14:textId="77777777" w:rsidR="004C0C49" w:rsidRPr="00523A2A" w:rsidRDefault="004C0C49" w:rsidP="004C0C49">
      <w:pPr>
        <w:ind w:left="-284"/>
        <w:rPr>
          <w:rFonts w:eastAsia="Times New Roman" w:cstheme="minorHAnsi"/>
          <w:color w:val="000000"/>
          <w:sz w:val="18"/>
          <w:szCs w:val="18"/>
          <w:lang w:eastAsia="fr-FR"/>
        </w:rPr>
      </w:pPr>
      <w:r w:rsidRPr="00523A2A">
        <w:rPr>
          <w:rFonts w:eastAsia="Times New Roman" w:cstheme="minorHAnsi"/>
          <w:color w:val="000000"/>
          <w:sz w:val="18"/>
          <w:szCs w:val="18"/>
          <w:lang w:eastAsia="fr-FR"/>
        </w:rPr>
        <w:t>En tout état de cause, au cas où la responsabilité de l’Organisme de Formation serait retenue, le montant total de toute somme mises à la charge de l’Organisme de Formation ne pourra excéder le montant total du prix payé par le Client au titre de la Formation concernée.</w:t>
      </w:r>
    </w:p>
    <w:p w14:paraId="7F7DD950" w14:textId="56BADED9" w:rsidR="004C0C49" w:rsidRPr="00523A2A" w:rsidRDefault="004C0C49" w:rsidP="00523A2A">
      <w:pPr>
        <w:ind w:left="-284"/>
        <w:rPr>
          <w:rFonts w:eastAsia="Times New Roman" w:cstheme="minorHAnsi"/>
          <w:b/>
          <w:bCs/>
          <w:color w:val="21215D"/>
          <w:sz w:val="18"/>
          <w:szCs w:val="18"/>
          <w:lang w:eastAsia="fr-FR"/>
        </w:rPr>
      </w:pPr>
      <w:r w:rsidRPr="00523A2A">
        <w:rPr>
          <w:rFonts w:eastAsia="Times New Roman" w:cstheme="minorHAnsi"/>
          <w:color w:val="000000"/>
          <w:sz w:val="18"/>
          <w:szCs w:val="18"/>
          <w:lang w:eastAsia="fr-FR"/>
        </w:rPr>
        <w:t> </w:t>
      </w:r>
      <w:r w:rsidRPr="00523A2A">
        <w:rPr>
          <w:rFonts w:eastAsia="Times New Roman" w:cstheme="minorHAnsi"/>
          <w:b/>
          <w:bCs/>
          <w:color w:val="21215D"/>
          <w:sz w:val="18"/>
          <w:szCs w:val="18"/>
          <w:lang w:eastAsia="fr-FR"/>
        </w:rPr>
        <w:t>ARTICLE 10. DONNEES PERSONNELLES</w:t>
      </w:r>
    </w:p>
    <w:p w14:paraId="1A06E0BB" w14:textId="77777777" w:rsidR="004C0C49" w:rsidRPr="00523A2A" w:rsidRDefault="004C0C49" w:rsidP="004C0C49">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10.1</w:t>
      </w:r>
      <w:r w:rsidRPr="00523A2A">
        <w:rPr>
          <w:rFonts w:eastAsia="Times New Roman" w:cstheme="minorHAnsi"/>
          <w:color w:val="000000"/>
          <w:sz w:val="18"/>
          <w:szCs w:val="18"/>
          <w:lang w:eastAsia="fr-FR"/>
        </w:rPr>
        <w:t> L’entreprise Sandrine Tolegano Jourdren, prend  au sérieux le respect de la vie privée et la protection des données à caractère personnel de ses Clients et s’engage à mettre en œuvre les mesures adéquates pour assurer la protection des données à caractère personnel (ci-après les « Données ») et à traiter et utiliser de telles données dans le respect des dispositions applicables et notamment du Règlement Européen 2016/679 du 27 avril 2016 et de la loi n° 78-17 modifiée du 6 janvier 1978, dite « Loi Informatique et libertés » (ci-après les « Dispositions applicables »).</w:t>
      </w:r>
    </w:p>
    <w:p w14:paraId="14E8136B" w14:textId="77777777" w:rsidR="004C0C49" w:rsidRPr="00523A2A" w:rsidRDefault="004C0C49" w:rsidP="004C0C49">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10.2</w:t>
      </w:r>
      <w:r w:rsidRPr="00523A2A">
        <w:rPr>
          <w:rFonts w:eastAsia="Times New Roman" w:cstheme="minorHAnsi"/>
          <w:color w:val="000000"/>
          <w:sz w:val="18"/>
          <w:szCs w:val="18"/>
          <w:lang w:eastAsia="fr-FR"/>
        </w:rPr>
        <w:t> Les Données font l’objet d’un traitement informatique par l’entreprise Sandrine Tolegano Jourdren agissant en qualité de responsable de traitement dont la finalité de traitement est prévue dans la Politique de confidentialité et de traitement des données personnelles, disponible sur notre site Internet (ci-après la « Politique de Confidentialité »).</w:t>
      </w:r>
    </w:p>
    <w:p w14:paraId="263DAD2A" w14:textId="77777777" w:rsidR="004C0C49" w:rsidRPr="00523A2A" w:rsidRDefault="004C0C49" w:rsidP="004C0C49">
      <w:pPr>
        <w:pStyle w:val="Sansinterligne"/>
        <w:ind w:left="-284"/>
        <w:jc w:val="both"/>
        <w:rPr>
          <w:rFonts w:asciiTheme="minorHAnsi" w:hAnsiTheme="minorHAnsi" w:cstheme="minorHAnsi"/>
          <w:b/>
          <w:bCs/>
          <w:i/>
          <w:iCs/>
          <w:sz w:val="18"/>
          <w:szCs w:val="18"/>
        </w:rPr>
      </w:pPr>
      <w:r w:rsidRPr="00523A2A">
        <w:rPr>
          <w:rFonts w:asciiTheme="minorHAnsi" w:eastAsia="Times New Roman" w:hAnsiTheme="minorHAnsi" w:cstheme="minorHAnsi"/>
          <w:color w:val="000000"/>
          <w:sz w:val="18"/>
          <w:szCs w:val="18"/>
          <w:lang w:eastAsia="fr-FR"/>
        </w:rPr>
        <w:t xml:space="preserve">Les Données sont conservées pour une durée approximative de trois ans à compter de notre dernier contact. </w:t>
      </w:r>
    </w:p>
    <w:p w14:paraId="2728EE10" w14:textId="77777777" w:rsidR="004C0C49" w:rsidRPr="00523A2A" w:rsidRDefault="004C0C49" w:rsidP="004C0C49">
      <w:pPr>
        <w:ind w:left="-284"/>
        <w:rPr>
          <w:rFonts w:eastAsia="Times New Roman" w:cstheme="minorHAnsi"/>
          <w:color w:val="000000"/>
          <w:sz w:val="18"/>
          <w:szCs w:val="18"/>
          <w:lang w:eastAsia="fr-FR"/>
        </w:rPr>
      </w:pPr>
      <w:r w:rsidRPr="00523A2A">
        <w:rPr>
          <w:rFonts w:eastAsia="Times New Roman" w:cstheme="minorHAnsi"/>
          <w:color w:val="000000"/>
          <w:sz w:val="18"/>
          <w:szCs w:val="18"/>
          <w:lang w:eastAsia="fr-FR"/>
        </w:rPr>
        <w:t>Toute personne physique dispose des droits d’accès, de rectification, d’effacement, de portabilité des Données ainsi que de limitation et d’opposition au traitement et d'organisation du sort de ses Données après son décès. Ces droits peuvent être exercés conformément aux modalités prévues dans la Politique de Confidentialité.</w:t>
      </w:r>
    </w:p>
    <w:p w14:paraId="6841B26D" w14:textId="77777777" w:rsidR="004C0C49" w:rsidRPr="00523A2A" w:rsidRDefault="004C0C49" w:rsidP="004C0C49">
      <w:pPr>
        <w:ind w:left="-284"/>
        <w:rPr>
          <w:rFonts w:eastAsia="Times New Roman" w:cstheme="minorHAnsi"/>
          <w:color w:val="000000"/>
          <w:sz w:val="18"/>
          <w:szCs w:val="18"/>
          <w:lang w:eastAsia="fr-FR"/>
        </w:rPr>
      </w:pPr>
      <w:r w:rsidRPr="00523A2A">
        <w:rPr>
          <w:rFonts w:eastAsia="Times New Roman" w:cstheme="minorHAnsi"/>
          <w:color w:val="000000"/>
          <w:sz w:val="18"/>
          <w:szCs w:val="18"/>
          <w:lang w:eastAsia="fr-FR"/>
        </w:rPr>
        <w:t>En cas d’exercice du droit d’opposition, toute communication auprès du Client (à l’exclusion de la gestion de son compte) cessera.</w:t>
      </w:r>
    </w:p>
    <w:p w14:paraId="3B66FEE7" w14:textId="77777777" w:rsidR="004C0C49" w:rsidRPr="00523A2A" w:rsidRDefault="004C0C49" w:rsidP="004C0C49">
      <w:pPr>
        <w:ind w:left="-284"/>
        <w:rPr>
          <w:rFonts w:eastAsia="Times New Roman" w:cstheme="minorHAnsi"/>
          <w:color w:val="000000"/>
          <w:sz w:val="18"/>
          <w:szCs w:val="18"/>
          <w:lang w:eastAsia="fr-FR"/>
        </w:rPr>
      </w:pPr>
      <w:r w:rsidRPr="00523A2A">
        <w:rPr>
          <w:rFonts w:eastAsia="Times New Roman" w:cstheme="minorHAnsi"/>
          <w:color w:val="000000"/>
          <w:sz w:val="18"/>
          <w:szCs w:val="18"/>
          <w:lang w:eastAsia="fr-FR"/>
        </w:rPr>
        <w:t>Pour une information complète sur le traitement des Données, il convient de se reporter à notre Politique de Confidentialité.</w:t>
      </w:r>
    </w:p>
    <w:p w14:paraId="794DAEB1" w14:textId="77777777" w:rsidR="004C0C49" w:rsidRPr="00523A2A" w:rsidRDefault="004C0C49" w:rsidP="004C0C49">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10.3</w:t>
      </w:r>
      <w:r w:rsidRPr="00523A2A">
        <w:rPr>
          <w:rFonts w:eastAsia="Times New Roman" w:cstheme="minorHAnsi"/>
          <w:color w:val="000000"/>
          <w:sz w:val="18"/>
          <w:szCs w:val="18"/>
          <w:lang w:eastAsia="fr-FR"/>
        </w:rPr>
        <w:t> Si le Client transmet et/ou intègre des Données nécessaires à la fourniture d’une Formation, le Client aura la qualité de Responsable de traitement.</w:t>
      </w:r>
    </w:p>
    <w:p w14:paraId="3433C725" w14:textId="77777777" w:rsidR="004C0C49" w:rsidRPr="00523A2A" w:rsidRDefault="004C0C49" w:rsidP="004C0C49">
      <w:pPr>
        <w:ind w:left="-284"/>
        <w:rPr>
          <w:rFonts w:eastAsia="Times New Roman" w:cstheme="minorHAnsi"/>
          <w:color w:val="000000"/>
          <w:sz w:val="18"/>
          <w:szCs w:val="18"/>
          <w:lang w:eastAsia="fr-FR"/>
        </w:rPr>
      </w:pPr>
      <w:r w:rsidRPr="00523A2A">
        <w:rPr>
          <w:rFonts w:eastAsia="Times New Roman" w:cstheme="minorHAnsi"/>
          <w:color w:val="000000"/>
          <w:sz w:val="18"/>
          <w:szCs w:val="18"/>
          <w:lang w:eastAsia="fr-FR"/>
        </w:rPr>
        <w:t>En sa qualité de sous-traitant, l’Organisme de Formation s’engage à traiter les Données conformément aux instructions documentées du Client et uniquement pour la seule finalité de fournir la Formation. Si l’Organisme de Formation considère qu’une instruction constitue une violation aux Dispositions applicables, il en informe immédiatement le Client. Par exception, si l’Organisme de Formation peut être tenu de traiter les Données du Client en vertu des Dispositions applicables, alors l’Organisme de Formation informera le Client de cette obligation juridique avant le traitement, sauf si le droit concerné interdit une telle information. L’Organisme de formation garantit la confidentialité des Données traitées dans le cadre de la Formation. L’Organisme de Formation s’engage à veiller à ce que les personnes autorisées à traiter les Données reçoivent la formation nécessaire en matière de protection des données à caractère personnel et s’engagent à respecter la confidentialité ou soient soumises à une obligation légale appropriée de confidentialité. L’Organisme de Formation s’engage à prendre en compte, s’agissant de ses outils, produits, applications ou services, les principes de protection des données dès la conception et de protection des données par défaut. L’Organisme de Formation s’engage à mettre en place les mesures techniques et organisationnelles adéquates afin de protéger l’intégrité et la confidentialité des Données stockées. L’Organisme de Formation s’engage à présenter des garanties suffisantes pour assurer la mise en œuvre des mesures de sécurité et de confidentialité au regard de la nature des Données et des risques présentés par le traitement.</w:t>
      </w:r>
    </w:p>
    <w:p w14:paraId="416BA03F" w14:textId="77777777" w:rsidR="004C0C49" w:rsidRPr="00523A2A" w:rsidRDefault="004C0C49" w:rsidP="004C0C49">
      <w:pPr>
        <w:ind w:left="-284"/>
        <w:rPr>
          <w:rFonts w:eastAsia="Times New Roman" w:cstheme="minorHAnsi"/>
          <w:color w:val="000000"/>
          <w:sz w:val="18"/>
          <w:szCs w:val="18"/>
          <w:lang w:eastAsia="fr-FR"/>
        </w:rPr>
      </w:pPr>
      <w:r w:rsidRPr="00523A2A">
        <w:rPr>
          <w:rFonts w:eastAsia="Times New Roman" w:cstheme="minorHAnsi"/>
          <w:color w:val="000000"/>
          <w:sz w:val="18"/>
          <w:szCs w:val="18"/>
          <w:lang w:eastAsia="fr-FR"/>
        </w:rPr>
        <w:t xml:space="preserve">L’Organisme de Formation met à la disposition du Client la documentation nécessaire pour démontrer le respect de toutes ses obligations et pour permettre la réalisation d'audits, y compris des inspections, par le Client ou un autre auditeur qu'il a mandaté, et contribuer à ces audits. Dans l’hypothèse où le Client devrait remettre des Données à un tiers et /ou à une autorité administrative ou judiciaire, l’Organisme de Formation coopérera avec lui aux fins de transmission des informations requises en conformité avec les présentes et les normes applicables. L’Organisme de Formation notifie au Client toute violation de Données après en avoir pris connaissance. </w:t>
      </w:r>
    </w:p>
    <w:p w14:paraId="58EF6781" w14:textId="77777777" w:rsidR="004C0C49" w:rsidRPr="00523A2A" w:rsidRDefault="004C0C49" w:rsidP="004C0C49">
      <w:pPr>
        <w:ind w:left="-284"/>
        <w:rPr>
          <w:rFonts w:eastAsia="Times New Roman" w:cstheme="minorHAnsi"/>
          <w:color w:val="000000"/>
          <w:sz w:val="18"/>
          <w:szCs w:val="18"/>
          <w:lang w:eastAsia="fr-FR"/>
        </w:rPr>
      </w:pPr>
      <w:r w:rsidRPr="00523A2A">
        <w:rPr>
          <w:rFonts w:eastAsia="Times New Roman" w:cstheme="minorHAnsi"/>
          <w:color w:val="000000"/>
          <w:sz w:val="18"/>
          <w:szCs w:val="18"/>
          <w:lang w:eastAsia="fr-FR"/>
        </w:rPr>
        <w:t>L’Organisme de Formation informe le Client que les Données sont hébergées au sein de l’Espace économique européen.</w:t>
      </w:r>
    </w:p>
    <w:p w14:paraId="736298CD" w14:textId="77777777" w:rsidR="004C0C49" w:rsidRPr="00523A2A" w:rsidRDefault="004C0C49" w:rsidP="004C0C49">
      <w:pPr>
        <w:ind w:left="-284"/>
        <w:rPr>
          <w:rFonts w:eastAsia="Times New Roman" w:cstheme="minorHAnsi"/>
          <w:color w:val="000000"/>
          <w:sz w:val="18"/>
          <w:szCs w:val="18"/>
          <w:lang w:eastAsia="fr-FR"/>
        </w:rPr>
      </w:pPr>
      <w:r w:rsidRPr="00523A2A">
        <w:rPr>
          <w:rFonts w:eastAsia="Times New Roman" w:cstheme="minorHAnsi"/>
          <w:color w:val="000000"/>
          <w:sz w:val="18"/>
          <w:szCs w:val="18"/>
          <w:lang w:eastAsia="fr-FR"/>
        </w:rPr>
        <w:t>En cas de sous-traitance, l’Organisme de Formation s’engage à signer un contrat écrit avec le sous-traitant imposant à ce dernier le respect des Dispositions applicables et de l’ensemble des obligations visées au présent article, étant précisé qu’en cas de non-respect par un sous-traitant de ses obligations en matière de protection des données personnelles, l’Organisme de Formation demeurera pleinement responsable à l’égard du Client.</w:t>
      </w:r>
    </w:p>
    <w:p w14:paraId="288CE19E" w14:textId="77777777" w:rsidR="004C0C49" w:rsidRPr="00523A2A" w:rsidRDefault="004C0C49" w:rsidP="004C0C49">
      <w:pPr>
        <w:ind w:left="-284"/>
        <w:rPr>
          <w:rFonts w:eastAsia="Times New Roman" w:cstheme="minorHAnsi"/>
          <w:color w:val="000000"/>
          <w:sz w:val="18"/>
          <w:szCs w:val="18"/>
          <w:lang w:eastAsia="fr-FR"/>
        </w:rPr>
      </w:pPr>
      <w:r w:rsidRPr="00523A2A">
        <w:rPr>
          <w:rFonts w:eastAsia="Times New Roman" w:cstheme="minorHAnsi"/>
          <w:color w:val="000000"/>
          <w:sz w:val="18"/>
          <w:szCs w:val="18"/>
          <w:lang w:eastAsia="fr-FR"/>
        </w:rPr>
        <w:lastRenderedPageBreak/>
        <w:t>Toute personne dont les Données ont été collectées par le Client bénéficie des droits d’accès, de rectification, d’effacement, de portabilité des Données ainsi que de limitation et d’opposition au traitement et d'organisation du sort de ses Données après son décès en s’adressant directement au Client. Le Client garantit à l’Organisme de Formation qu’il a procédé à l’ensemble des obligations qui lui incombent au terme des Dispositions applicables et qu’il a informé les personnes physiques de l’usage qui est fait des Données. A ce titre, le Client garantit l’Organisme de Formation contre tout recours, plainte ou réclamation émanant d’une personne physique dont les Données seraient traitées. En outre, le Client s’engage à documenter par écrit toute instruction concernant le traitement des données par l’Organisme de Formation, veiller, au préalable et pendant toute la durée de la Formation, au respect des obligations prévues par les Dispositions applicables de la part de l’Organisme de Formation, et superviser le traitement, y compris réaliser les audits et les inspections auprès de l’Organisme de Formation.</w:t>
      </w:r>
    </w:p>
    <w:p w14:paraId="3FB828AA" w14:textId="77777777" w:rsidR="004C0C49" w:rsidRPr="00523A2A" w:rsidRDefault="004C0C49" w:rsidP="004C0C49">
      <w:pPr>
        <w:ind w:left="-284"/>
        <w:rPr>
          <w:rFonts w:eastAsia="Times New Roman" w:cstheme="minorHAnsi"/>
          <w:color w:val="000000"/>
          <w:sz w:val="18"/>
          <w:szCs w:val="18"/>
          <w:lang w:eastAsia="fr-FR"/>
        </w:rPr>
      </w:pPr>
      <w:r w:rsidRPr="00523A2A">
        <w:rPr>
          <w:rFonts w:eastAsia="Times New Roman" w:cstheme="minorHAnsi"/>
          <w:color w:val="000000"/>
          <w:sz w:val="18"/>
          <w:szCs w:val="18"/>
          <w:lang w:eastAsia="fr-FR"/>
        </w:rPr>
        <w:t>Les Données sont conservées uniquement le temps nécessaire pour la finalité poursuivie. L’Organisme de Formation s’engage, au choix du Client, à détruire ou renvoyer les Données au terme de la Formation, et justifier par écrit auprès du Client qu’il n’en conservera aucune copie</w:t>
      </w:r>
    </w:p>
    <w:p w14:paraId="2022F7B6" w14:textId="77777777" w:rsidR="004C0C49" w:rsidRPr="00523A2A" w:rsidRDefault="004C0C49" w:rsidP="004C0C49">
      <w:pPr>
        <w:ind w:left="-284"/>
        <w:outlineLvl w:val="1"/>
        <w:rPr>
          <w:rFonts w:eastAsia="Times New Roman" w:cstheme="minorHAnsi"/>
          <w:b/>
          <w:bCs/>
          <w:color w:val="21215D"/>
          <w:sz w:val="18"/>
          <w:szCs w:val="18"/>
          <w:lang w:eastAsia="fr-FR"/>
        </w:rPr>
      </w:pPr>
      <w:r w:rsidRPr="00523A2A">
        <w:rPr>
          <w:rFonts w:eastAsia="Times New Roman" w:cstheme="minorHAnsi"/>
          <w:b/>
          <w:bCs/>
          <w:color w:val="21215D"/>
          <w:sz w:val="18"/>
          <w:szCs w:val="18"/>
          <w:lang w:eastAsia="fr-FR"/>
        </w:rPr>
        <w:t>ARTICLE 11. DISPOSITIONS GENERALES</w:t>
      </w:r>
    </w:p>
    <w:p w14:paraId="7885BFE7" w14:textId="77777777" w:rsidR="004C0C49" w:rsidRPr="00523A2A" w:rsidRDefault="004C0C49" w:rsidP="004C0C49">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11.1 </w:t>
      </w:r>
      <w:r w:rsidRPr="00523A2A">
        <w:rPr>
          <w:rFonts w:eastAsia="Times New Roman" w:cstheme="minorHAnsi"/>
          <w:color w:val="000000"/>
          <w:sz w:val="18"/>
          <w:szCs w:val="18"/>
          <w:lang w:eastAsia="fr-FR"/>
        </w:rPr>
        <w:t>Les CGV sont consultables en ligne et peuvent être modifiées à tout moment à la discrétion de l’Organisme de Formation sans autre formalité que leur mise en ligne, seule la dernière version sera applicable.</w:t>
      </w:r>
    </w:p>
    <w:p w14:paraId="3E20095D" w14:textId="77777777" w:rsidR="004C0C49" w:rsidRPr="00523A2A" w:rsidRDefault="004C0C49" w:rsidP="004C0C49">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11.2 </w:t>
      </w:r>
      <w:r w:rsidRPr="00523A2A">
        <w:rPr>
          <w:rFonts w:eastAsia="Times New Roman" w:cstheme="minorHAnsi"/>
          <w:color w:val="000000"/>
          <w:sz w:val="18"/>
          <w:szCs w:val="18"/>
          <w:lang w:eastAsia="fr-FR"/>
        </w:rPr>
        <w:t>Si une quelconque clause des présentes CGV était déclarée nulle, elle serait réputée non écrite mais n’entraînerait pas la nullité de la Formation.</w:t>
      </w:r>
    </w:p>
    <w:p w14:paraId="6E1405C8" w14:textId="77777777" w:rsidR="004C0C49" w:rsidRPr="00523A2A" w:rsidRDefault="004C0C49" w:rsidP="004C0C49">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11.3</w:t>
      </w:r>
      <w:r w:rsidRPr="00523A2A">
        <w:rPr>
          <w:rFonts w:eastAsia="Times New Roman" w:cstheme="minorHAnsi"/>
          <w:color w:val="000000"/>
          <w:sz w:val="18"/>
          <w:szCs w:val="18"/>
          <w:lang w:eastAsia="fr-FR"/>
        </w:rPr>
        <w:t> Le Client s’engage à considérer comme strictement confidentielle et s’interdit de divulguer, toute information, document, donnée ou concept, dont il pourrait avoir connaissance dans le cadre de la Formation</w:t>
      </w:r>
    </w:p>
    <w:p w14:paraId="112EB10F" w14:textId="77777777" w:rsidR="004C0C49" w:rsidRPr="00523A2A" w:rsidRDefault="004C0C49" w:rsidP="004C0C49">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11.4</w:t>
      </w:r>
      <w:r w:rsidRPr="00523A2A">
        <w:rPr>
          <w:rFonts w:eastAsia="Times New Roman" w:cstheme="minorHAnsi"/>
          <w:color w:val="000000"/>
          <w:sz w:val="18"/>
          <w:szCs w:val="18"/>
          <w:lang w:eastAsia="fr-FR"/>
        </w:rPr>
        <w:t> L’Organisme de Formation est autorisé à sous-traiter pour partie ou totalement l'exécution des prestations objets des présentes CGV. Toutes les obligations du Client qui découlent en vertu des présentes CGV ne valent qu’à l’égard de l’Organisme de Formation qui demeure responsable à l’égard du Client.</w:t>
      </w:r>
    </w:p>
    <w:p w14:paraId="474B5967" w14:textId="77777777" w:rsidR="004C0C49" w:rsidRPr="00523A2A" w:rsidRDefault="004C0C49" w:rsidP="004C0C49">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11.5</w:t>
      </w:r>
      <w:r w:rsidRPr="00523A2A">
        <w:rPr>
          <w:rFonts w:eastAsia="Times New Roman" w:cstheme="minorHAnsi"/>
          <w:color w:val="000000"/>
          <w:sz w:val="18"/>
          <w:szCs w:val="18"/>
          <w:lang w:eastAsia="fr-FR"/>
        </w:rPr>
        <w:t> Le fait de ne pas revendiquer l’application de l’une des dispositions des CGV ou d'acquiescer à son inexécution, de manière permanente ou temporaire, ne peut être interprété comme valant renonciation à ce droit.</w:t>
      </w:r>
    </w:p>
    <w:p w14:paraId="30B18CCD" w14:textId="77777777" w:rsidR="004C0C49" w:rsidRPr="00523A2A" w:rsidRDefault="004C0C49" w:rsidP="004C0C49">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11.6</w:t>
      </w:r>
      <w:r w:rsidRPr="00523A2A">
        <w:rPr>
          <w:rFonts w:eastAsia="Times New Roman" w:cstheme="minorHAnsi"/>
          <w:color w:val="000000"/>
          <w:sz w:val="18"/>
          <w:szCs w:val="18"/>
          <w:lang w:eastAsia="fr-FR"/>
        </w:rPr>
        <w:t> L’Organisme de Formation est autorisé à utiliser la dénomination sociale, le nom commercial et/ou les marques du Client, et le cas échéant du groupe dont il fait partie, comme référence commerciale sur tout support ou à toute occasion dans un but marketing et/ou publicitaire sans autorisation préalable du Client.</w:t>
      </w:r>
    </w:p>
    <w:p w14:paraId="267359C9" w14:textId="77777777" w:rsidR="004C0C49" w:rsidRPr="00523A2A" w:rsidRDefault="004C0C49" w:rsidP="004C0C49">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11.7 </w:t>
      </w:r>
      <w:r w:rsidRPr="00523A2A">
        <w:rPr>
          <w:rFonts w:eastAsia="Times New Roman" w:cstheme="minorHAnsi"/>
          <w:color w:val="000000"/>
          <w:sz w:val="18"/>
          <w:szCs w:val="18"/>
          <w:lang w:eastAsia="fr-FR"/>
        </w:rPr>
        <w:t>Les Parties exercent et exerceront leurs activités de manière indépendante dans le cadre de l’exécution des présentes, qui ne saurait notamment être interprété comme créant entre elles un lien de subordination ou une société de fait.</w:t>
      </w:r>
    </w:p>
    <w:p w14:paraId="3248282C" w14:textId="77777777" w:rsidR="004C0C49" w:rsidRPr="00523A2A" w:rsidRDefault="004C0C49" w:rsidP="004C0C49">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11.8</w:t>
      </w:r>
      <w:r w:rsidRPr="00523A2A">
        <w:rPr>
          <w:rFonts w:eastAsia="Times New Roman" w:cstheme="minorHAnsi"/>
          <w:color w:val="000000"/>
          <w:sz w:val="18"/>
          <w:szCs w:val="18"/>
          <w:lang w:eastAsia="fr-FR"/>
        </w:rPr>
        <w:t> Le Client renonce au bénéfice des articles 1221, 1222 et 1223 du code civil.</w:t>
      </w:r>
    </w:p>
    <w:p w14:paraId="1539E3A6" w14:textId="77777777" w:rsidR="004C0C49" w:rsidRPr="00523A2A" w:rsidRDefault="004C0C49" w:rsidP="004C0C49">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11.9</w:t>
      </w:r>
      <w:r w:rsidRPr="00523A2A">
        <w:rPr>
          <w:rFonts w:eastAsia="Times New Roman" w:cstheme="minorHAnsi"/>
          <w:color w:val="000000"/>
          <w:sz w:val="18"/>
          <w:szCs w:val="18"/>
          <w:lang w:eastAsia="fr-FR"/>
        </w:rPr>
        <w:t> Le Client ne pourra intenter aucune action, quels qu’en soient la nature ou le fondement, plus d’un an après la survenance de son fait générateur.</w:t>
      </w:r>
    </w:p>
    <w:p w14:paraId="68DF0B9A" w14:textId="77777777" w:rsidR="004C0C49" w:rsidRPr="00523A2A" w:rsidRDefault="004C0C49" w:rsidP="004C0C49">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11.10</w:t>
      </w:r>
      <w:r w:rsidRPr="00523A2A">
        <w:rPr>
          <w:rFonts w:eastAsia="Times New Roman" w:cstheme="minorHAnsi"/>
          <w:color w:val="000000"/>
          <w:sz w:val="18"/>
          <w:szCs w:val="18"/>
          <w:lang w:eastAsia="fr-FR"/>
        </w:rPr>
        <w:t> Les présentes CGV sont régies par le droit français. Tout litige se rapportant à son exécution ou à son interprétation sera de la compétence exclusive du Tribunal de Commerce de Lyon, même en cas de référé, d'appel en garantie ou de pluralité de défendeurs.</w:t>
      </w:r>
    </w:p>
    <w:p w14:paraId="6CD2283B" w14:textId="77777777" w:rsidR="00EC20DD" w:rsidRPr="00523A2A" w:rsidRDefault="00EC20DD" w:rsidP="004C0C49">
      <w:pPr>
        <w:shd w:val="clear" w:color="auto" w:fill="FFFFFF"/>
        <w:spacing w:before="100" w:beforeAutospacing="1" w:after="100" w:afterAutospacing="1" w:line="240" w:lineRule="auto"/>
        <w:ind w:left="-284"/>
        <w:jc w:val="both"/>
        <w:rPr>
          <w:rFonts w:eastAsia="Times New Roman" w:cstheme="minorHAnsi"/>
          <w:color w:val="0D0D0D" w:themeColor="text1" w:themeTint="F2"/>
          <w:sz w:val="18"/>
          <w:szCs w:val="18"/>
          <w:lang w:eastAsia="fr-FR"/>
        </w:rPr>
      </w:pPr>
    </w:p>
    <w:sectPr w:rsidR="00EC20DD" w:rsidRPr="00523A2A" w:rsidSect="00ED2957">
      <w:type w:val="continuous"/>
      <w:pgSz w:w="11906" w:h="16838"/>
      <w:pgMar w:top="851" w:right="1133" w:bottom="1417" w:left="1276"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01C5EA" w14:textId="77777777" w:rsidR="00566D33" w:rsidRDefault="00566D33" w:rsidP="00FD050C">
      <w:pPr>
        <w:spacing w:after="0" w:line="240" w:lineRule="auto"/>
      </w:pPr>
      <w:r>
        <w:separator/>
      </w:r>
    </w:p>
  </w:endnote>
  <w:endnote w:type="continuationSeparator" w:id="0">
    <w:p w14:paraId="2345A415" w14:textId="77777777" w:rsidR="00566D33" w:rsidRDefault="00566D33" w:rsidP="00FD0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on 2.0">
    <w:altName w:val="Calibri"/>
    <w:panose1 w:val="00000000000000000000"/>
    <w:charset w:val="00"/>
    <w:family w:val="modern"/>
    <w:notTrueType/>
    <w:pitch w:val="variable"/>
    <w:sig w:usb0="00000003" w:usb1="02000000" w:usb2="01000000" w:usb3="00000000" w:csb0="00000001" w:csb1="00000000"/>
  </w:font>
  <w:font w:name="Segoe UI">
    <w:panose1 w:val="020B0502040204020203"/>
    <w:charset w:val="00"/>
    <w:family w:val="swiss"/>
    <w:pitch w:val="variable"/>
    <w:sig w:usb0="E4002EFF" w:usb1="C000E47F" w:usb2="00000009" w:usb3="00000000" w:csb0="000001FF" w:csb1="00000000"/>
  </w:font>
  <w:font w:name="GeosansLight">
    <w:altName w:val="Calibri"/>
    <w:charset w:val="00"/>
    <w:family w:val="auto"/>
    <w:pitch w:val="variable"/>
    <w:sig w:usb0="80000003" w:usb1="00000000" w:usb2="00000000" w:usb3="00000000" w:csb0="00000001" w:csb1="00000000"/>
  </w:font>
  <w:font w:name="CostaPro-Bold">
    <w:altName w:val="Cambri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BEDDF8" w14:textId="0C425636" w:rsidR="00BC242E" w:rsidRPr="00FE2458" w:rsidRDefault="00BC242E" w:rsidP="00523A2A">
    <w:pPr>
      <w:pStyle w:val="Pieddepage"/>
      <w:jc w:val="center"/>
      <w:rPr>
        <w:rFonts w:cstheme="minorHAnsi"/>
        <w:spacing w:val="-1"/>
        <w:sz w:val="18"/>
        <w:szCs w:val="20"/>
      </w:rPr>
    </w:pPr>
    <w:r w:rsidRPr="00FE2458">
      <w:rPr>
        <w:rFonts w:cstheme="minorHAnsi"/>
        <w:sz w:val="20"/>
      </w:rPr>
      <w:t xml:space="preserve">Sandrine Jourdren </w:t>
    </w:r>
    <w:r w:rsidRPr="00FE2458">
      <w:rPr>
        <w:rFonts w:cstheme="minorHAnsi"/>
        <w:b/>
        <w:bCs/>
        <w:color w:val="C1AC73"/>
        <w:spacing w:val="-1"/>
        <w:sz w:val="18"/>
        <w:szCs w:val="20"/>
      </w:rPr>
      <w:t xml:space="preserve">| </w:t>
    </w:r>
    <w:r w:rsidR="000012E2">
      <w:rPr>
        <w:rFonts w:cstheme="minorHAnsi"/>
        <w:spacing w:val="-1"/>
        <w:sz w:val="18"/>
        <w:szCs w:val="20"/>
      </w:rPr>
      <w:t>3, rue Hector Berlioz</w:t>
    </w:r>
    <w:r w:rsidRPr="00FE2458">
      <w:rPr>
        <w:rFonts w:cstheme="minorHAnsi"/>
        <w:spacing w:val="-1"/>
        <w:sz w:val="18"/>
        <w:szCs w:val="20"/>
      </w:rPr>
      <w:t>, 69410 Champagne au Mont d’Or</w:t>
    </w:r>
    <w:r w:rsidRPr="00FE2458">
      <w:rPr>
        <w:rFonts w:cstheme="minorHAnsi"/>
        <w:b/>
        <w:bCs/>
        <w:smallCaps/>
        <w:spacing w:val="-1"/>
        <w:sz w:val="18"/>
        <w:szCs w:val="20"/>
      </w:rPr>
      <w:t xml:space="preserve"> </w:t>
    </w:r>
    <w:r w:rsidRPr="00FE2458">
      <w:rPr>
        <w:rFonts w:cstheme="minorHAnsi"/>
        <w:b/>
        <w:bCs/>
        <w:color w:val="C1AC73"/>
        <w:spacing w:val="-1"/>
        <w:sz w:val="18"/>
        <w:szCs w:val="20"/>
      </w:rPr>
      <w:t xml:space="preserve">| </w:t>
    </w:r>
    <w:r w:rsidRPr="00FE2458">
      <w:rPr>
        <w:rFonts w:cstheme="minorHAnsi"/>
        <w:spacing w:val="-1"/>
        <w:sz w:val="18"/>
        <w:szCs w:val="20"/>
      </w:rPr>
      <w:t>tél : 0635171925</w:t>
    </w:r>
    <w:r w:rsidRPr="00FE2458">
      <w:rPr>
        <w:rFonts w:cstheme="minorHAnsi"/>
        <w:b/>
        <w:bCs/>
        <w:smallCaps/>
        <w:spacing w:val="-1"/>
        <w:sz w:val="18"/>
        <w:szCs w:val="20"/>
      </w:rPr>
      <w:t xml:space="preserve"> </w:t>
    </w:r>
    <w:r w:rsidRPr="00FE2458">
      <w:rPr>
        <w:rFonts w:cstheme="minorHAnsi"/>
        <w:b/>
        <w:bCs/>
        <w:color w:val="C1AC73"/>
        <w:spacing w:val="-1"/>
        <w:sz w:val="18"/>
        <w:szCs w:val="20"/>
      </w:rPr>
      <w:t xml:space="preserve">| </w:t>
    </w:r>
    <w:hyperlink r:id="rId1" w:history="1">
      <w:r w:rsidRPr="00F62A8C">
        <w:rPr>
          <w:rStyle w:val="Lienhypertexte"/>
          <w:rFonts w:cstheme="minorHAnsi"/>
          <w:spacing w:val="-1"/>
          <w:sz w:val="18"/>
          <w:szCs w:val="20"/>
        </w:rPr>
        <w:t>sandrine.jourdren@umenity.com</w:t>
      </w:r>
    </w:hyperlink>
    <w:r w:rsidRPr="00FE2458">
      <w:rPr>
        <w:rStyle w:val="Lienhypertexte"/>
        <w:rFonts w:cstheme="minorHAnsi"/>
        <w:spacing w:val="-1"/>
        <w:sz w:val="18"/>
        <w:szCs w:val="20"/>
      </w:rPr>
      <w:t xml:space="preserve"> </w:t>
    </w:r>
    <w:r w:rsidRPr="00FE2458">
      <w:rPr>
        <w:rFonts w:cstheme="minorHAnsi"/>
        <w:b/>
        <w:bCs/>
        <w:color w:val="C1AC73"/>
        <w:spacing w:val="-1"/>
        <w:sz w:val="18"/>
        <w:szCs w:val="20"/>
      </w:rPr>
      <w:t xml:space="preserve">| </w:t>
    </w:r>
    <w:r w:rsidRPr="00FE2458">
      <w:rPr>
        <w:rFonts w:cstheme="minorHAnsi"/>
        <w:spacing w:val="-1"/>
        <w:sz w:val="18"/>
        <w:szCs w:val="20"/>
      </w:rPr>
      <w:t xml:space="preserve">Code </w:t>
    </w:r>
    <w:r w:rsidRPr="00FE2458">
      <w:rPr>
        <w:rFonts w:cstheme="minorHAnsi"/>
        <w:smallCaps/>
        <w:spacing w:val="-1"/>
        <w:sz w:val="18"/>
        <w:szCs w:val="20"/>
      </w:rPr>
      <w:t>Ape (Naf) 9609Z</w:t>
    </w:r>
    <w:r w:rsidRPr="00FE2458">
      <w:rPr>
        <w:rFonts w:cstheme="minorHAnsi"/>
        <w:b/>
        <w:bCs/>
        <w:spacing w:val="-1"/>
        <w:sz w:val="18"/>
        <w:szCs w:val="20"/>
      </w:rPr>
      <w:t xml:space="preserve"> </w:t>
    </w:r>
    <w:r w:rsidRPr="00FE2458">
      <w:rPr>
        <w:rFonts w:cstheme="minorHAnsi"/>
        <w:b/>
        <w:bCs/>
        <w:color w:val="C1AC73"/>
        <w:spacing w:val="-1"/>
        <w:sz w:val="18"/>
        <w:szCs w:val="20"/>
      </w:rPr>
      <w:t>|</w:t>
    </w:r>
    <w:r w:rsidRPr="00FE2458">
      <w:rPr>
        <w:rFonts w:cstheme="minorHAnsi"/>
        <w:b/>
        <w:bCs/>
        <w:smallCaps/>
        <w:spacing w:val="-1"/>
        <w:sz w:val="18"/>
        <w:szCs w:val="20"/>
      </w:rPr>
      <w:t xml:space="preserve"> </w:t>
    </w:r>
    <w:r w:rsidRPr="00FE2458">
      <w:rPr>
        <w:rFonts w:cstheme="minorHAnsi"/>
        <w:smallCaps/>
        <w:spacing w:val="-1"/>
        <w:sz w:val="18"/>
        <w:szCs w:val="20"/>
      </w:rPr>
      <w:t>Siret : 824 176 747 000</w:t>
    </w:r>
    <w:r w:rsidR="002975EB">
      <w:rPr>
        <w:rFonts w:cstheme="minorHAnsi"/>
        <w:smallCaps/>
        <w:spacing w:val="-1"/>
        <w:sz w:val="18"/>
        <w:szCs w:val="20"/>
      </w:rPr>
      <w:t>23</w:t>
    </w:r>
    <w:r w:rsidRPr="00FE2458">
      <w:rPr>
        <w:rFonts w:cstheme="minorHAnsi"/>
        <w:smallCaps/>
        <w:spacing w:val="-1"/>
        <w:sz w:val="18"/>
        <w:szCs w:val="20"/>
      </w:rPr>
      <w:t xml:space="preserve"> </w:t>
    </w:r>
    <w:r w:rsidRPr="00FE2458">
      <w:rPr>
        <w:rFonts w:cstheme="minorHAnsi"/>
        <w:b/>
        <w:bCs/>
        <w:color w:val="C1AC73"/>
        <w:spacing w:val="-1"/>
        <w:sz w:val="18"/>
        <w:szCs w:val="20"/>
      </w:rPr>
      <w:t xml:space="preserve">| </w:t>
    </w:r>
    <w:r w:rsidRPr="00FE2458">
      <w:rPr>
        <w:rFonts w:cstheme="minorHAnsi"/>
        <w:spacing w:val="-1"/>
        <w:sz w:val="18"/>
        <w:szCs w:val="20"/>
      </w:rPr>
      <w:t>N TVA intracommunautaire : FR 59 824 176 747</w:t>
    </w:r>
    <w:r w:rsidRPr="00FE2458">
      <w:rPr>
        <w:rFonts w:cstheme="minorHAnsi"/>
        <w:bCs/>
        <w:spacing w:val="-1"/>
        <w:sz w:val="18"/>
        <w:szCs w:val="20"/>
      </w:rPr>
      <w:t xml:space="preserve"> </w:t>
    </w:r>
    <w:r w:rsidRPr="00FE2458">
      <w:rPr>
        <w:rFonts w:cstheme="minorHAnsi"/>
        <w:b/>
        <w:bCs/>
        <w:color w:val="C1AC73"/>
        <w:spacing w:val="-1"/>
        <w:sz w:val="18"/>
        <w:szCs w:val="20"/>
      </w:rPr>
      <w:t xml:space="preserve">| </w:t>
    </w:r>
    <w:r w:rsidRPr="00FE2458">
      <w:rPr>
        <w:rFonts w:cstheme="minorHAnsi"/>
        <w:spacing w:val="-1"/>
        <w:sz w:val="18"/>
        <w:szCs w:val="20"/>
      </w:rPr>
      <w:t xml:space="preserve">Organisme de formation </w:t>
    </w:r>
    <w:r w:rsidR="002975EB">
      <w:rPr>
        <w:rFonts w:cstheme="minorHAnsi"/>
        <w:spacing w:val="-1"/>
        <w:sz w:val="18"/>
        <w:szCs w:val="20"/>
      </w:rPr>
      <w:t>Qualiopi</w:t>
    </w:r>
    <w:r w:rsidRPr="00FE2458">
      <w:rPr>
        <w:rFonts w:cstheme="minorHAnsi"/>
        <w:spacing w:val="-1"/>
        <w:sz w:val="18"/>
        <w:szCs w:val="20"/>
      </w:rPr>
      <w:t>,</w:t>
    </w:r>
    <w:r w:rsidRPr="00FE2458">
      <w:rPr>
        <w:rFonts w:cstheme="minorHAnsi"/>
        <w:b/>
        <w:bCs/>
        <w:color w:val="C1AC73"/>
        <w:spacing w:val="-1"/>
        <w:sz w:val="18"/>
        <w:szCs w:val="20"/>
      </w:rPr>
      <w:t xml:space="preserve"> </w:t>
    </w:r>
    <w:r w:rsidRPr="00FE2458">
      <w:rPr>
        <w:rFonts w:cstheme="minorHAnsi"/>
        <w:spacing w:val="-1"/>
        <w:sz w:val="18"/>
        <w:szCs w:val="20"/>
      </w:rPr>
      <w:t>Déclaration d’activité enregistrée sous le numéro sous 84 69 15644 60 auprès du préfet de région d’Auvergne-Rhône-Alpes.</w:t>
    </w:r>
  </w:p>
  <w:p w14:paraId="5A565F37" w14:textId="790DE809" w:rsidR="00BC242E" w:rsidRPr="00FE2458" w:rsidRDefault="00BC242E" w:rsidP="00523A2A">
    <w:pPr>
      <w:pStyle w:val="Pieddepage"/>
      <w:jc w:val="center"/>
      <w:rPr>
        <w:rFonts w:cstheme="minorHAnsi"/>
        <w:b/>
        <w:bCs/>
        <w:spacing w:val="-1"/>
        <w:sz w:val="18"/>
        <w:szCs w:val="20"/>
      </w:rPr>
    </w:pPr>
  </w:p>
  <w:p w14:paraId="3E8F9EF1" w14:textId="614321EF" w:rsidR="00BC242E" w:rsidRPr="00FE2458" w:rsidRDefault="00000000" w:rsidP="00FD050C">
    <w:pPr>
      <w:pStyle w:val="Pieddepage"/>
      <w:jc w:val="center"/>
      <w:rPr>
        <w:rFonts w:cstheme="minorHAnsi"/>
        <w:b/>
        <w:bCs/>
        <w:spacing w:val="-1"/>
        <w:sz w:val="18"/>
        <w:szCs w:val="20"/>
      </w:rPr>
    </w:pPr>
    <w:hyperlink r:id="rId2" w:history="1">
      <w:r w:rsidR="00BC242E" w:rsidRPr="00F62A8C">
        <w:rPr>
          <w:rStyle w:val="Lienhypertexte"/>
          <w:rFonts w:cstheme="minorHAnsi"/>
          <w:spacing w:val="-1"/>
          <w:sz w:val="18"/>
          <w:szCs w:val="20"/>
        </w:rPr>
        <w:t>www.umenity.com</w:t>
      </w:r>
    </w:hyperlink>
  </w:p>
  <w:p w14:paraId="26D154DA" w14:textId="77777777" w:rsidR="00BC242E" w:rsidRPr="001F707B" w:rsidRDefault="00BC242E" w:rsidP="00FD050C">
    <w:pPr>
      <w:pStyle w:val="Pieddepage"/>
      <w:rPr>
        <w:rFonts w:ascii="GeosansLight" w:hAnsi="GeosansLight"/>
      </w:rPr>
    </w:pPr>
    <w:r w:rsidRPr="001F707B">
      <w:rPr>
        <w:rFonts w:ascii="GeosansLight" w:hAnsi="GeosansLight" w:cs="CostaPro-Bold"/>
        <w:b/>
        <w:bCs/>
        <w:spacing w:val="-1"/>
        <w:sz w:val="20"/>
        <w:szCs w:val="20"/>
      </w:rPr>
      <w:t xml:space="preserve"> </w:t>
    </w:r>
  </w:p>
  <w:p w14:paraId="4936A158" w14:textId="77777777" w:rsidR="00BC242E" w:rsidRDefault="00BC242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D9006E" w14:textId="77777777" w:rsidR="00566D33" w:rsidRDefault="00566D33" w:rsidP="00FD050C">
      <w:pPr>
        <w:spacing w:after="0" w:line="240" w:lineRule="auto"/>
      </w:pPr>
      <w:r>
        <w:separator/>
      </w:r>
    </w:p>
  </w:footnote>
  <w:footnote w:type="continuationSeparator" w:id="0">
    <w:p w14:paraId="0224439C" w14:textId="77777777" w:rsidR="00566D33" w:rsidRDefault="00566D33" w:rsidP="00FD05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1526061"/>
      <w:docPartObj>
        <w:docPartGallery w:val="Page Numbers (Top of Page)"/>
        <w:docPartUnique/>
      </w:docPartObj>
    </w:sdtPr>
    <w:sdtContent>
      <w:p w14:paraId="49994FE3" w14:textId="5974B2A1" w:rsidR="00BC242E" w:rsidRDefault="00BC242E">
        <w:pPr>
          <w:pStyle w:val="En-tte"/>
          <w:jc w:val="right"/>
        </w:pPr>
        <w:r>
          <w:fldChar w:fldCharType="begin"/>
        </w:r>
        <w:r>
          <w:instrText>PAGE   \* MERGEFORMAT</w:instrText>
        </w:r>
        <w:r>
          <w:fldChar w:fldCharType="separate"/>
        </w:r>
        <w:r>
          <w:t>2</w:t>
        </w:r>
        <w:r>
          <w:fldChar w:fldCharType="end"/>
        </w:r>
      </w:p>
    </w:sdtContent>
  </w:sdt>
  <w:p w14:paraId="23FF1605" w14:textId="39FE70D6" w:rsidR="00BC242E" w:rsidRDefault="00BC242E">
    <w:pPr>
      <w:pStyle w:val="En-tte"/>
    </w:pPr>
    <w:r>
      <w:rPr>
        <w:noProof/>
      </w:rPr>
      <w:drawing>
        <wp:inline distT="0" distB="0" distL="0" distR="0" wp14:anchorId="713B9489" wp14:editId="0AF09522">
          <wp:extent cx="655320" cy="598110"/>
          <wp:effectExtent l="0" t="0" r="0" b="0"/>
          <wp:docPr id="813920284" name="Image 813920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TJ_Logo Dégradé Bleu-Vert fiche_Cercle+ombre.png"/>
                  <pic:cNvPicPr/>
                </pic:nvPicPr>
                <pic:blipFill>
                  <a:blip r:embed="rId1">
                    <a:extLst>
                      <a:ext uri="{28A0092B-C50C-407E-A947-70E740481C1C}">
                        <a14:useLocalDpi xmlns:a14="http://schemas.microsoft.com/office/drawing/2010/main" val="0"/>
                      </a:ext>
                    </a:extLst>
                  </a:blip>
                  <a:stretch>
                    <a:fillRect/>
                  </a:stretch>
                </pic:blipFill>
                <pic:spPr>
                  <a:xfrm>
                    <a:off x="0" y="0"/>
                    <a:ext cx="668636" cy="61026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E49DD"/>
    <w:multiLevelType w:val="multilevel"/>
    <w:tmpl w:val="BC243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B433BC"/>
    <w:multiLevelType w:val="hybridMultilevel"/>
    <w:tmpl w:val="D3F60122"/>
    <w:lvl w:ilvl="0" w:tplc="040C0001">
      <w:start w:val="1"/>
      <w:numFmt w:val="bullet"/>
      <w:lvlText w:val=""/>
      <w:lvlJc w:val="left"/>
      <w:pPr>
        <w:ind w:left="1288" w:hanging="360"/>
      </w:pPr>
      <w:rPr>
        <w:rFonts w:ascii="Symbol" w:hAnsi="Symbol" w:hint="default"/>
      </w:rPr>
    </w:lvl>
    <w:lvl w:ilvl="1" w:tplc="040C0001">
      <w:start w:val="1"/>
      <w:numFmt w:val="bullet"/>
      <w:lvlText w:val=""/>
      <w:lvlJc w:val="left"/>
      <w:pPr>
        <w:ind w:left="1800" w:hanging="360"/>
      </w:pPr>
      <w:rPr>
        <w:rFonts w:ascii="Symbol" w:hAnsi="Symbol" w:hint="default"/>
      </w:rPr>
    </w:lvl>
    <w:lvl w:ilvl="2" w:tplc="040C001B">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01507AFB"/>
    <w:multiLevelType w:val="multilevel"/>
    <w:tmpl w:val="64B87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EB4D5D"/>
    <w:multiLevelType w:val="hybridMultilevel"/>
    <w:tmpl w:val="50B2334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7504352"/>
    <w:multiLevelType w:val="multilevel"/>
    <w:tmpl w:val="B69C3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9524C4"/>
    <w:multiLevelType w:val="hybridMultilevel"/>
    <w:tmpl w:val="C68A1D66"/>
    <w:lvl w:ilvl="0" w:tplc="040C0001">
      <w:start w:val="1"/>
      <w:numFmt w:val="bullet"/>
      <w:lvlText w:val=""/>
      <w:lvlJc w:val="left"/>
      <w:pPr>
        <w:ind w:left="720" w:hanging="360"/>
      </w:pPr>
      <w:rPr>
        <w:rFonts w:ascii="Symbol" w:hAnsi="Symbol" w:hint="default"/>
      </w:rPr>
    </w:lvl>
    <w:lvl w:ilvl="1" w:tplc="38461D22">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B6840D0"/>
    <w:multiLevelType w:val="multilevel"/>
    <w:tmpl w:val="47B8D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F54492"/>
    <w:multiLevelType w:val="hybridMultilevel"/>
    <w:tmpl w:val="B6EE43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1A2307B"/>
    <w:multiLevelType w:val="hybridMultilevel"/>
    <w:tmpl w:val="4AA4F816"/>
    <w:lvl w:ilvl="0" w:tplc="29089410">
      <w:start w:val="1"/>
      <w:numFmt w:val="bullet"/>
      <w:lvlText w:val="•"/>
      <w:lvlJc w:val="left"/>
      <w:pPr>
        <w:tabs>
          <w:tab w:val="num" w:pos="720"/>
        </w:tabs>
        <w:ind w:left="720" w:hanging="360"/>
      </w:pPr>
      <w:rPr>
        <w:rFonts w:ascii="Arial" w:hAnsi="Arial" w:hint="default"/>
      </w:rPr>
    </w:lvl>
    <w:lvl w:ilvl="1" w:tplc="8E10845A">
      <w:start w:val="90"/>
      <w:numFmt w:val="bullet"/>
      <w:lvlText w:val="•"/>
      <w:lvlJc w:val="left"/>
      <w:pPr>
        <w:tabs>
          <w:tab w:val="num" w:pos="1440"/>
        </w:tabs>
        <w:ind w:left="1440" w:hanging="360"/>
      </w:pPr>
      <w:rPr>
        <w:rFonts w:ascii="Arial" w:hAnsi="Arial" w:hint="default"/>
      </w:rPr>
    </w:lvl>
    <w:lvl w:ilvl="2" w:tplc="146CDE96" w:tentative="1">
      <w:start w:val="1"/>
      <w:numFmt w:val="bullet"/>
      <w:lvlText w:val="•"/>
      <w:lvlJc w:val="left"/>
      <w:pPr>
        <w:tabs>
          <w:tab w:val="num" w:pos="2160"/>
        </w:tabs>
        <w:ind w:left="2160" w:hanging="360"/>
      </w:pPr>
      <w:rPr>
        <w:rFonts w:ascii="Arial" w:hAnsi="Arial" w:hint="default"/>
      </w:rPr>
    </w:lvl>
    <w:lvl w:ilvl="3" w:tplc="ACCA5A6C" w:tentative="1">
      <w:start w:val="1"/>
      <w:numFmt w:val="bullet"/>
      <w:lvlText w:val="•"/>
      <w:lvlJc w:val="left"/>
      <w:pPr>
        <w:tabs>
          <w:tab w:val="num" w:pos="2880"/>
        </w:tabs>
        <w:ind w:left="2880" w:hanging="360"/>
      </w:pPr>
      <w:rPr>
        <w:rFonts w:ascii="Arial" w:hAnsi="Arial" w:hint="default"/>
      </w:rPr>
    </w:lvl>
    <w:lvl w:ilvl="4" w:tplc="6C36E5AE" w:tentative="1">
      <w:start w:val="1"/>
      <w:numFmt w:val="bullet"/>
      <w:lvlText w:val="•"/>
      <w:lvlJc w:val="left"/>
      <w:pPr>
        <w:tabs>
          <w:tab w:val="num" w:pos="3600"/>
        </w:tabs>
        <w:ind w:left="3600" w:hanging="360"/>
      </w:pPr>
      <w:rPr>
        <w:rFonts w:ascii="Arial" w:hAnsi="Arial" w:hint="default"/>
      </w:rPr>
    </w:lvl>
    <w:lvl w:ilvl="5" w:tplc="EA00B768" w:tentative="1">
      <w:start w:val="1"/>
      <w:numFmt w:val="bullet"/>
      <w:lvlText w:val="•"/>
      <w:lvlJc w:val="left"/>
      <w:pPr>
        <w:tabs>
          <w:tab w:val="num" w:pos="4320"/>
        </w:tabs>
        <w:ind w:left="4320" w:hanging="360"/>
      </w:pPr>
      <w:rPr>
        <w:rFonts w:ascii="Arial" w:hAnsi="Arial" w:hint="default"/>
      </w:rPr>
    </w:lvl>
    <w:lvl w:ilvl="6" w:tplc="83DE69C8" w:tentative="1">
      <w:start w:val="1"/>
      <w:numFmt w:val="bullet"/>
      <w:lvlText w:val="•"/>
      <w:lvlJc w:val="left"/>
      <w:pPr>
        <w:tabs>
          <w:tab w:val="num" w:pos="5040"/>
        </w:tabs>
        <w:ind w:left="5040" w:hanging="360"/>
      </w:pPr>
      <w:rPr>
        <w:rFonts w:ascii="Arial" w:hAnsi="Arial" w:hint="default"/>
      </w:rPr>
    </w:lvl>
    <w:lvl w:ilvl="7" w:tplc="A1781FCE" w:tentative="1">
      <w:start w:val="1"/>
      <w:numFmt w:val="bullet"/>
      <w:lvlText w:val="•"/>
      <w:lvlJc w:val="left"/>
      <w:pPr>
        <w:tabs>
          <w:tab w:val="num" w:pos="5760"/>
        </w:tabs>
        <w:ind w:left="5760" w:hanging="360"/>
      </w:pPr>
      <w:rPr>
        <w:rFonts w:ascii="Arial" w:hAnsi="Arial" w:hint="default"/>
      </w:rPr>
    </w:lvl>
    <w:lvl w:ilvl="8" w:tplc="989AD45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4036F69"/>
    <w:multiLevelType w:val="multilevel"/>
    <w:tmpl w:val="BB264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9839F7"/>
    <w:multiLevelType w:val="hybridMultilevel"/>
    <w:tmpl w:val="D0EA211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60F790B"/>
    <w:multiLevelType w:val="hybridMultilevel"/>
    <w:tmpl w:val="C2629D62"/>
    <w:lvl w:ilvl="0" w:tplc="040C0003">
      <w:start w:val="1"/>
      <w:numFmt w:val="bullet"/>
      <w:lvlText w:val="o"/>
      <w:lvlJc w:val="left"/>
      <w:pPr>
        <w:ind w:left="891" w:hanging="360"/>
      </w:pPr>
      <w:rPr>
        <w:rFonts w:ascii="Courier New" w:hAnsi="Courier New" w:cs="Courier New" w:hint="default"/>
      </w:rPr>
    </w:lvl>
    <w:lvl w:ilvl="1" w:tplc="040C0003">
      <w:start w:val="1"/>
      <w:numFmt w:val="bullet"/>
      <w:lvlText w:val="o"/>
      <w:lvlJc w:val="left"/>
      <w:pPr>
        <w:ind w:left="1611" w:hanging="360"/>
      </w:pPr>
      <w:rPr>
        <w:rFonts w:ascii="Courier New" w:hAnsi="Courier New" w:cs="Courier New" w:hint="default"/>
      </w:rPr>
    </w:lvl>
    <w:lvl w:ilvl="2" w:tplc="040C0005" w:tentative="1">
      <w:start w:val="1"/>
      <w:numFmt w:val="bullet"/>
      <w:lvlText w:val=""/>
      <w:lvlJc w:val="left"/>
      <w:pPr>
        <w:ind w:left="2331" w:hanging="360"/>
      </w:pPr>
      <w:rPr>
        <w:rFonts w:ascii="Wingdings" w:hAnsi="Wingdings" w:hint="default"/>
      </w:rPr>
    </w:lvl>
    <w:lvl w:ilvl="3" w:tplc="040C0001" w:tentative="1">
      <w:start w:val="1"/>
      <w:numFmt w:val="bullet"/>
      <w:lvlText w:val=""/>
      <w:lvlJc w:val="left"/>
      <w:pPr>
        <w:ind w:left="3051" w:hanging="360"/>
      </w:pPr>
      <w:rPr>
        <w:rFonts w:ascii="Symbol" w:hAnsi="Symbol" w:hint="default"/>
      </w:rPr>
    </w:lvl>
    <w:lvl w:ilvl="4" w:tplc="040C0003" w:tentative="1">
      <w:start w:val="1"/>
      <w:numFmt w:val="bullet"/>
      <w:lvlText w:val="o"/>
      <w:lvlJc w:val="left"/>
      <w:pPr>
        <w:ind w:left="3771" w:hanging="360"/>
      </w:pPr>
      <w:rPr>
        <w:rFonts w:ascii="Courier New" w:hAnsi="Courier New" w:cs="Courier New" w:hint="default"/>
      </w:rPr>
    </w:lvl>
    <w:lvl w:ilvl="5" w:tplc="040C0005" w:tentative="1">
      <w:start w:val="1"/>
      <w:numFmt w:val="bullet"/>
      <w:lvlText w:val=""/>
      <w:lvlJc w:val="left"/>
      <w:pPr>
        <w:ind w:left="4491" w:hanging="360"/>
      </w:pPr>
      <w:rPr>
        <w:rFonts w:ascii="Wingdings" w:hAnsi="Wingdings" w:hint="default"/>
      </w:rPr>
    </w:lvl>
    <w:lvl w:ilvl="6" w:tplc="040C0001" w:tentative="1">
      <w:start w:val="1"/>
      <w:numFmt w:val="bullet"/>
      <w:lvlText w:val=""/>
      <w:lvlJc w:val="left"/>
      <w:pPr>
        <w:ind w:left="5211" w:hanging="360"/>
      </w:pPr>
      <w:rPr>
        <w:rFonts w:ascii="Symbol" w:hAnsi="Symbol" w:hint="default"/>
      </w:rPr>
    </w:lvl>
    <w:lvl w:ilvl="7" w:tplc="040C0003" w:tentative="1">
      <w:start w:val="1"/>
      <w:numFmt w:val="bullet"/>
      <w:lvlText w:val="o"/>
      <w:lvlJc w:val="left"/>
      <w:pPr>
        <w:ind w:left="5931" w:hanging="360"/>
      </w:pPr>
      <w:rPr>
        <w:rFonts w:ascii="Courier New" w:hAnsi="Courier New" w:cs="Courier New" w:hint="default"/>
      </w:rPr>
    </w:lvl>
    <w:lvl w:ilvl="8" w:tplc="040C0005" w:tentative="1">
      <w:start w:val="1"/>
      <w:numFmt w:val="bullet"/>
      <w:lvlText w:val=""/>
      <w:lvlJc w:val="left"/>
      <w:pPr>
        <w:ind w:left="6651" w:hanging="360"/>
      </w:pPr>
      <w:rPr>
        <w:rFonts w:ascii="Wingdings" w:hAnsi="Wingdings" w:hint="default"/>
      </w:rPr>
    </w:lvl>
  </w:abstractNum>
  <w:abstractNum w:abstractNumId="12" w15:restartNumberingAfterBreak="0">
    <w:nsid w:val="16C82391"/>
    <w:multiLevelType w:val="hybridMultilevel"/>
    <w:tmpl w:val="33FEE1B8"/>
    <w:lvl w:ilvl="0" w:tplc="42D8EE42">
      <w:numFmt w:val="bullet"/>
      <w:lvlText w:val="-"/>
      <w:lvlJc w:val="left"/>
      <w:pPr>
        <w:ind w:left="1004" w:hanging="360"/>
      </w:pPr>
      <w:rPr>
        <w:rFonts w:ascii="Calibri" w:eastAsiaTheme="minorHAnsi" w:hAnsi="Calibri" w:cs="Calibri"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3" w15:restartNumberingAfterBreak="0">
    <w:nsid w:val="191322F1"/>
    <w:multiLevelType w:val="hybridMultilevel"/>
    <w:tmpl w:val="708E53B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1DFD2077"/>
    <w:multiLevelType w:val="hybridMultilevel"/>
    <w:tmpl w:val="353CB6B6"/>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5" w15:restartNumberingAfterBreak="0">
    <w:nsid w:val="1FA2483F"/>
    <w:multiLevelType w:val="hybridMultilevel"/>
    <w:tmpl w:val="C964912A"/>
    <w:lvl w:ilvl="0" w:tplc="6F3CB68E">
      <w:start w:val="1"/>
      <w:numFmt w:val="bullet"/>
      <w:lvlText w:val=""/>
      <w:lvlJc w:val="left"/>
      <w:pPr>
        <w:tabs>
          <w:tab w:val="num" w:pos="720"/>
        </w:tabs>
        <w:ind w:left="720" w:hanging="360"/>
      </w:pPr>
      <w:rPr>
        <w:rFonts w:ascii="Wingdings" w:hAnsi="Wingdings" w:hint="default"/>
      </w:rPr>
    </w:lvl>
    <w:lvl w:ilvl="1" w:tplc="D5444DC2" w:tentative="1">
      <w:start w:val="1"/>
      <w:numFmt w:val="bullet"/>
      <w:lvlText w:val=""/>
      <w:lvlJc w:val="left"/>
      <w:pPr>
        <w:tabs>
          <w:tab w:val="num" w:pos="1440"/>
        </w:tabs>
        <w:ind w:left="1440" w:hanging="360"/>
      </w:pPr>
      <w:rPr>
        <w:rFonts w:ascii="Wingdings" w:hAnsi="Wingdings" w:hint="default"/>
      </w:rPr>
    </w:lvl>
    <w:lvl w:ilvl="2" w:tplc="7298CE74" w:tentative="1">
      <w:start w:val="1"/>
      <w:numFmt w:val="bullet"/>
      <w:lvlText w:val=""/>
      <w:lvlJc w:val="left"/>
      <w:pPr>
        <w:tabs>
          <w:tab w:val="num" w:pos="2160"/>
        </w:tabs>
        <w:ind w:left="2160" w:hanging="360"/>
      </w:pPr>
      <w:rPr>
        <w:rFonts w:ascii="Wingdings" w:hAnsi="Wingdings" w:hint="default"/>
      </w:rPr>
    </w:lvl>
    <w:lvl w:ilvl="3" w:tplc="F6442000" w:tentative="1">
      <w:start w:val="1"/>
      <w:numFmt w:val="bullet"/>
      <w:lvlText w:val=""/>
      <w:lvlJc w:val="left"/>
      <w:pPr>
        <w:tabs>
          <w:tab w:val="num" w:pos="2880"/>
        </w:tabs>
        <w:ind w:left="2880" w:hanging="360"/>
      </w:pPr>
      <w:rPr>
        <w:rFonts w:ascii="Wingdings" w:hAnsi="Wingdings" w:hint="default"/>
      </w:rPr>
    </w:lvl>
    <w:lvl w:ilvl="4" w:tplc="F364F8D6" w:tentative="1">
      <w:start w:val="1"/>
      <w:numFmt w:val="bullet"/>
      <w:lvlText w:val=""/>
      <w:lvlJc w:val="left"/>
      <w:pPr>
        <w:tabs>
          <w:tab w:val="num" w:pos="3600"/>
        </w:tabs>
        <w:ind w:left="3600" w:hanging="360"/>
      </w:pPr>
      <w:rPr>
        <w:rFonts w:ascii="Wingdings" w:hAnsi="Wingdings" w:hint="default"/>
      </w:rPr>
    </w:lvl>
    <w:lvl w:ilvl="5" w:tplc="E558068A" w:tentative="1">
      <w:start w:val="1"/>
      <w:numFmt w:val="bullet"/>
      <w:lvlText w:val=""/>
      <w:lvlJc w:val="left"/>
      <w:pPr>
        <w:tabs>
          <w:tab w:val="num" w:pos="4320"/>
        </w:tabs>
        <w:ind w:left="4320" w:hanging="360"/>
      </w:pPr>
      <w:rPr>
        <w:rFonts w:ascii="Wingdings" w:hAnsi="Wingdings" w:hint="default"/>
      </w:rPr>
    </w:lvl>
    <w:lvl w:ilvl="6" w:tplc="4F6C50C2" w:tentative="1">
      <w:start w:val="1"/>
      <w:numFmt w:val="bullet"/>
      <w:lvlText w:val=""/>
      <w:lvlJc w:val="left"/>
      <w:pPr>
        <w:tabs>
          <w:tab w:val="num" w:pos="5040"/>
        </w:tabs>
        <w:ind w:left="5040" w:hanging="360"/>
      </w:pPr>
      <w:rPr>
        <w:rFonts w:ascii="Wingdings" w:hAnsi="Wingdings" w:hint="default"/>
      </w:rPr>
    </w:lvl>
    <w:lvl w:ilvl="7" w:tplc="99A60970" w:tentative="1">
      <w:start w:val="1"/>
      <w:numFmt w:val="bullet"/>
      <w:lvlText w:val=""/>
      <w:lvlJc w:val="left"/>
      <w:pPr>
        <w:tabs>
          <w:tab w:val="num" w:pos="5760"/>
        </w:tabs>
        <w:ind w:left="5760" w:hanging="360"/>
      </w:pPr>
      <w:rPr>
        <w:rFonts w:ascii="Wingdings" w:hAnsi="Wingdings" w:hint="default"/>
      </w:rPr>
    </w:lvl>
    <w:lvl w:ilvl="8" w:tplc="6E90EC3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D40521"/>
    <w:multiLevelType w:val="hybridMultilevel"/>
    <w:tmpl w:val="CB2048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13A280A"/>
    <w:multiLevelType w:val="hybridMultilevel"/>
    <w:tmpl w:val="6728E4CA"/>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32906D22"/>
    <w:multiLevelType w:val="hybridMultilevel"/>
    <w:tmpl w:val="05ECB32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33F215EF"/>
    <w:multiLevelType w:val="hybridMultilevel"/>
    <w:tmpl w:val="4044EBC2"/>
    <w:lvl w:ilvl="0" w:tplc="040C0003">
      <w:start w:val="1"/>
      <w:numFmt w:val="bullet"/>
      <w:lvlText w:val="o"/>
      <w:lvlJc w:val="left"/>
      <w:pPr>
        <w:ind w:left="891" w:hanging="360"/>
      </w:pPr>
      <w:rPr>
        <w:rFonts w:ascii="Courier New" w:hAnsi="Courier New" w:cs="Courier New" w:hint="default"/>
      </w:rPr>
    </w:lvl>
    <w:lvl w:ilvl="1" w:tplc="040C0003">
      <w:start w:val="1"/>
      <w:numFmt w:val="bullet"/>
      <w:lvlText w:val="o"/>
      <w:lvlJc w:val="left"/>
      <w:pPr>
        <w:ind w:left="1611" w:hanging="360"/>
      </w:pPr>
      <w:rPr>
        <w:rFonts w:ascii="Courier New" w:hAnsi="Courier New" w:cs="Courier New" w:hint="default"/>
      </w:rPr>
    </w:lvl>
    <w:lvl w:ilvl="2" w:tplc="040C0005" w:tentative="1">
      <w:start w:val="1"/>
      <w:numFmt w:val="bullet"/>
      <w:lvlText w:val=""/>
      <w:lvlJc w:val="left"/>
      <w:pPr>
        <w:ind w:left="2331" w:hanging="360"/>
      </w:pPr>
      <w:rPr>
        <w:rFonts w:ascii="Wingdings" w:hAnsi="Wingdings" w:hint="default"/>
      </w:rPr>
    </w:lvl>
    <w:lvl w:ilvl="3" w:tplc="040C0001" w:tentative="1">
      <w:start w:val="1"/>
      <w:numFmt w:val="bullet"/>
      <w:lvlText w:val=""/>
      <w:lvlJc w:val="left"/>
      <w:pPr>
        <w:ind w:left="3051" w:hanging="360"/>
      </w:pPr>
      <w:rPr>
        <w:rFonts w:ascii="Symbol" w:hAnsi="Symbol" w:hint="default"/>
      </w:rPr>
    </w:lvl>
    <w:lvl w:ilvl="4" w:tplc="040C0003" w:tentative="1">
      <w:start w:val="1"/>
      <w:numFmt w:val="bullet"/>
      <w:lvlText w:val="o"/>
      <w:lvlJc w:val="left"/>
      <w:pPr>
        <w:ind w:left="3771" w:hanging="360"/>
      </w:pPr>
      <w:rPr>
        <w:rFonts w:ascii="Courier New" w:hAnsi="Courier New" w:cs="Courier New" w:hint="default"/>
      </w:rPr>
    </w:lvl>
    <w:lvl w:ilvl="5" w:tplc="040C0005" w:tentative="1">
      <w:start w:val="1"/>
      <w:numFmt w:val="bullet"/>
      <w:lvlText w:val=""/>
      <w:lvlJc w:val="left"/>
      <w:pPr>
        <w:ind w:left="4491" w:hanging="360"/>
      </w:pPr>
      <w:rPr>
        <w:rFonts w:ascii="Wingdings" w:hAnsi="Wingdings" w:hint="default"/>
      </w:rPr>
    </w:lvl>
    <w:lvl w:ilvl="6" w:tplc="040C0001" w:tentative="1">
      <w:start w:val="1"/>
      <w:numFmt w:val="bullet"/>
      <w:lvlText w:val=""/>
      <w:lvlJc w:val="left"/>
      <w:pPr>
        <w:ind w:left="5211" w:hanging="360"/>
      </w:pPr>
      <w:rPr>
        <w:rFonts w:ascii="Symbol" w:hAnsi="Symbol" w:hint="default"/>
      </w:rPr>
    </w:lvl>
    <w:lvl w:ilvl="7" w:tplc="040C0003" w:tentative="1">
      <w:start w:val="1"/>
      <w:numFmt w:val="bullet"/>
      <w:lvlText w:val="o"/>
      <w:lvlJc w:val="left"/>
      <w:pPr>
        <w:ind w:left="5931" w:hanging="360"/>
      </w:pPr>
      <w:rPr>
        <w:rFonts w:ascii="Courier New" w:hAnsi="Courier New" w:cs="Courier New" w:hint="default"/>
      </w:rPr>
    </w:lvl>
    <w:lvl w:ilvl="8" w:tplc="040C0005" w:tentative="1">
      <w:start w:val="1"/>
      <w:numFmt w:val="bullet"/>
      <w:lvlText w:val=""/>
      <w:lvlJc w:val="left"/>
      <w:pPr>
        <w:ind w:left="6651" w:hanging="360"/>
      </w:pPr>
      <w:rPr>
        <w:rFonts w:ascii="Wingdings" w:hAnsi="Wingdings" w:hint="default"/>
      </w:rPr>
    </w:lvl>
  </w:abstractNum>
  <w:abstractNum w:abstractNumId="20" w15:restartNumberingAfterBreak="0">
    <w:nsid w:val="350C5D7A"/>
    <w:multiLevelType w:val="hybridMultilevel"/>
    <w:tmpl w:val="2CA896F0"/>
    <w:lvl w:ilvl="0" w:tplc="040C000F">
      <w:start w:val="1"/>
      <w:numFmt w:val="decimal"/>
      <w:lvlText w:val="%1."/>
      <w:lvlJc w:val="left"/>
      <w:pPr>
        <w:ind w:left="928" w:hanging="360"/>
      </w:pPr>
    </w:lvl>
    <w:lvl w:ilvl="1" w:tplc="040C0001">
      <w:start w:val="1"/>
      <w:numFmt w:val="bullet"/>
      <w:lvlText w:val=""/>
      <w:lvlJc w:val="left"/>
      <w:pPr>
        <w:ind w:left="1440" w:hanging="360"/>
      </w:pPr>
      <w:rPr>
        <w:rFonts w:ascii="Symbol" w:hAnsi="Symbol" w:hint="default"/>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59D7BED"/>
    <w:multiLevelType w:val="hybridMultilevel"/>
    <w:tmpl w:val="EC144E7C"/>
    <w:lvl w:ilvl="0" w:tplc="040C0001">
      <w:start w:val="1"/>
      <w:numFmt w:val="bullet"/>
      <w:lvlText w:val=""/>
      <w:lvlJc w:val="left"/>
      <w:pPr>
        <w:ind w:left="1130" w:hanging="360"/>
      </w:pPr>
      <w:rPr>
        <w:rFonts w:ascii="Symbol" w:hAnsi="Symbol" w:hint="default"/>
      </w:rPr>
    </w:lvl>
    <w:lvl w:ilvl="1" w:tplc="040C0003" w:tentative="1">
      <w:start w:val="1"/>
      <w:numFmt w:val="bullet"/>
      <w:lvlText w:val="o"/>
      <w:lvlJc w:val="left"/>
      <w:pPr>
        <w:ind w:left="1850" w:hanging="360"/>
      </w:pPr>
      <w:rPr>
        <w:rFonts w:ascii="Courier New" w:hAnsi="Courier New" w:cs="Courier New" w:hint="default"/>
      </w:rPr>
    </w:lvl>
    <w:lvl w:ilvl="2" w:tplc="040C0005" w:tentative="1">
      <w:start w:val="1"/>
      <w:numFmt w:val="bullet"/>
      <w:lvlText w:val=""/>
      <w:lvlJc w:val="left"/>
      <w:pPr>
        <w:ind w:left="2570" w:hanging="360"/>
      </w:pPr>
      <w:rPr>
        <w:rFonts w:ascii="Wingdings" w:hAnsi="Wingdings" w:hint="default"/>
      </w:rPr>
    </w:lvl>
    <w:lvl w:ilvl="3" w:tplc="040C0001" w:tentative="1">
      <w:start w:val="1"/>
      <w:numFmt w:val="bullet"/>
      <w:lvlText w:val=""/>
      <w:lvlJc w:val="left"/>
      <w:pPr>
        <w:ind w:left="3290" w:hanging="360"/>
      </w:pPr>
      <w:rPr>
        <w:rFonts w:ascii="Symbol" w:hAnsi="Symbol" w:hint="default"/>
      </w:rPr>
    </w:lvl>
    <w:lvl w:ilvl="4" w:tplc="040C0003" w:tentative="1">
      <w:start w:val="1"/>
      <w:numFmt w:val="bullet"/>
      <w:lvlText w:val="o"/>
      <w:lvlJc w:val="left"/>
      <w:pPr>
        <w:ind w:left="4010" w:hanging="360"/>
      </w:pPr>
      <w:rPr>
        <w:rFonts w:ascii="Courier New" w:hAnsi="Courier New" w:cs="Courier New" w:hint="default"/>
      </w:rPr>
    </w:lvl>
    <w:lvl w:ilvl="5" w:tplc="040C0005" w:tentative="1">
      <w:start w:val="1"/>
      <w:numFmt w:val="bullet"/>
      <w:lvlText w:val=""/>
      <w:lvlJc w:val="left"/>
      <w:pPr>
        <w:ind w:left="4730" w:hanging="360"/>
      </w:pPr>
      <w:rPr>
        <w:rFonts w:ascii="Wingdings" w:hAnsi="Wingdings" w:hint="default"/>
      </w:rPr>
    </w:lvl>
    <w:lvl w:ilvl="6" w:tplc="040C0001" w:tentative="1">
      <w:start w:val="1"/>
      <w:numFmt w:val="bullet"/>
      <w:lvlText w:val=""/>
      <w:lvlJc w:val="left"/>
      <w:pPr>
        <w:ind w:left="5450" w:hanging="360"/>
      </w:pPr>
      <w:rPr>
        <w:rFonts w:ascii="Symbol" w:hAnsi="Symbol" w:hint="default"/>
      </w:rPr>
    </w:lvl>
    <w:lvl w:ilvl="7" w:tplc="040C0003" w:tentative="1">
      <w:start w:val="1"/>
      <w:numFmt w:val="bullet"/>
      <w:lvlText w:val="o"/>
      <w:lvlJc w:val="left"/>
      <w:pPr>
        <w:ind w:left="6170" w:hanging="360"/>
      </w:pPr>
      <w:rPr>
        <w:rFonts w:ascii="Courier New" w:hAnsi="Courier New" w:cs="Courier New" w:hint="default"/>
      </w:rPr>
    </w:lvl>
    <w:lvl w:ilvl="8" w:tplc="040C0005" w:tentative="1">
      <w:start w:val="1"/>
      <w:numFmt w:val="bullet"/>
      <w:lvlText w:val=""/>
      <w:lvlJc w:val="left"/>
      <w:pPr>
        <w:ind w:left="6890" w:hanging="360"/>
      </w:pPr>
      <w:rPr>
        <w:rFonts w:ascii="Wingdings" w:hAnsi="Wingdings" w:hint="default"/>
      </w:rPr>
    </w:lvl>
  </w:abstractNum>
  <w:abstractNum w:abstractNumId="22" w15:restartNumberingAfterBreak="0">
    <w:nsid w:val="3B9914CB"/>
    <w:multiLevelType w:val="hybridMultilevel"/>
    <w:tmpl w:val="B39E2760"/>
    <w:lvl w:ilvl="0" w:tplc="040C000F">
      <w:start w:val="1"/>
      <w:numFmt w:val="decimal"/>
      <w:lvlText w:val="%1."/>
      <w:lvlJc w:val="left"/>
      <w:pPr>
        <w:ind w:left="928" w:hanging="360"/>
      </w:pPr>
    </w:lvl>
    <w:lvl w:ilvl="1" w:tplc="040C0001">
      <w:start w:val="1"/>
      <w:numFmt w:val="bullet"/>
      <w:lvlText w:val=""/>
      <w:lvlJc w:val="left"/>
      <w:pPr>
        <w:ind w:left="1440" w:hanging="360"/>
      </w:pPr>
      <w:rPr>
        <w:rFonts w:ascii="Symbol" w:hAnsi="Symbol" w:hint="default"/>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1E24B43"/>
    <w:multiLevelType w:val="multilevel"/>
    <w:tmpl w:val="1ABAD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8E7E1C"/>
    <w:multiLevelType w:val="hybridMultilevel"/>
    <w:tmpl w:val="7486DC4A"/>
    <w:lvl w:ilvl="0" w:tplc="42D8EE42">
      <w:numFmt w:val="bullet"/>
      <w:lvlText w:val="-"/>
      <w:lvlJc w:val="left"/>
      <w:pPr>
        <w:ind w:left="1004" w:hanging="360"/>
      </w:pPr>
      <w:rPr>
        <w:rFonts w:ascii="Calibri" w:eastAsiaTheme="minorHAnsi" w:hAnsi="Calibri" w:cs="Calibri"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5" w15:restartNumberingAfterBreak="0">
    <w:nsid w:val="4375264D"/>
    <w:multiLevelType w:val="hybridMultilevel"/>
    <w:tmpl w:val="1764A6D6"/>
    <w:lvl w:ilvl="0" w:tplc="040C0001">
      <w:start w:val="1"/>
      <w:numFmt w:val="bullet"/>
      <w:lvlText w:val=""/>
      <w:lvlJc w:val="left"/>
      <w:pPr>
        <w:ind w:left="970" w:hanging="360"/>
      </w:pPr>
      <w:rPr>
        <w:rFonts w:ascii="Symbol" w:hAnsi="Symbol" w:hint="default"/>
      </w:rPr>
    </w:lvl>
    <w:lvl w:ilvl="1" w:tplc="040C0003" w:tentative="1">
      <w:start w:val="1"/>
      <w:numFmt w:val="bullet"/>
      <w:lvlText w:val="o"/>
      <w:lvlJc w:val="left"/>
      <w:pPr>
        <w:ind w:left="1690" w:hanging="360"/>
      </w:pPr>
      <w:rPr>
        <w:rFonts w:ascii="Courier New" w:hAnsi="Courier New" w:cs="Courier New" w:hint="default"/>
      </w:rPr>
    </w:lvl>
    <w:lvl w:ilvl="2" w:tplc="040C0005" w:tentative="1">
      <w:start w:val="1"/>
      <w:numFmt w:val="bullet"/>
      <w:lvlText w:val=""/>
      <w:lvlJc w:val="left"/>
      <w:pPr>
        <w:ind w:left="2410" w:hanging="360"/>
      </w:pPr>
      <w:rPr>
        <w:rFonts w:ascii="Wingdings" w:hAnsi="Wingdings" w:hint="default"/>
      </w:rPr>
    </w:lvl>
    <w:lvl w:ilvl="3" w:tplc="040C0001" w:tentative="1">
      <w:start w:val="1"/>
      <w:numFmt w:val="bullet"/>
      <w:lvlText w:val=""/>
      <w:lvlJc w:val="left"/>
      <w:pPr>
        <w:ind w:left="3130" w:hanging="360"/>
      </w:pPr>
      <w:rPr>
        <w:rFonts w:ascii="Symbol" w:hAnsi="Symbol" w:hint="default"/>
      </w:rPr>
    </w:lvl>
    <w:lvl w:ilvl="4" w:tplc="040C0003" w:tentative="1">
      <w:start w:val="1"/>
      <w:numFmt w:val="bullet"/>
      <w:lvlText w:val="o"/>
      <w:lvlJc w:val="left"/>
      <w:pPr>
        <w:ind w:left="3850" w:hanging="360"/>
      </w:pPr>
      <w:rPr>
        <w:rFonts w:ascii="Courier New" w:hAnsi="Courier New" w:cs="Courier New" w:hint="default"/>
      </w:rPr>
    </w:lvl>
    <w:lvl w:ilvl="5" w:tplc="040C0005" w:tentative="1">
      <w:start w:val="1"/>
      <w:numFmt w:val="bullet"/>
      <w:lvlText w:val=""/>
      <w:lvlJc w:val="left"/>
      <w:pPr>
        <w:ind w:left="4570" w:hanging="360"/>
      </w:pPr>
      <w:rPr>
        <w:rFonts w:ascii="Wingdings" w:hAnsi="Wingdings" w:hint="default"/>
      </w:rPr>
    </w:lvl>
    <w:lvl w:ilvl="6" w:tplc="040C0001" w:tentative="1">
      <w:start w:val="1"/>
      <w:numFmt w:val="bullet"/>
      <w:lvlText w:val=""/>
      <w:lvlJc w:val="left"/>
      <w:pPr>
        <w:ind w:left="5290" w:hanging="360"/>
      </w:pPr>
      <w:rPr>
        <w:rFonts w:ascii="Symbol" w:hAnsi="Symbol" w:hint="default"/>
      </w:rPr>
    </w:lvl>
    <w:lvl w:ilvl="7" w:tplc="040C0003" w:tentative="1">
      <w:start w:val="1"/>
      <w:numFmt w:val="bullet"/>
      <w:lvlText w:val="o"/>
      <w:lvlJc w:val="left"/>
      <w:pPr>
        <w:ind w:left="6010" w:hanging="360"/>
      </w:pPr>
      <w:rPr>
        <w:rFonts w:ascii="Courier New" w:hAnsi="Courier New" w:cs="Courier New" w:hint="default"/>
      </w:rPr>
    </w:lvl>
    <w:lvl w:ilvl="8" w:tplc="040C0005" w:tentative="1">
      <w:start w:val="1"/>
      <w:numFmt w:val="bullet"/>
      <w:lvlText w:val=""/>
      <w:lvlJc w:val="left"/>
      <w:pPr>
        <w:ind w:left="6730" w:hanging="360"/>
      </w:pPr>
      <w:rPr>
        <w:rFonts w:ascii="Wingdings" w:hAnsi="Wingdings" w:hint="default"/>
      </w:rPr>
    </w:lvl>
  </w:abstractNum>
  <w:abstractNum w:abstractNumId="26" w15:restartNumberingAfterBreak="0">
    <w:nsid w:val="479437F3"/>
    <w:multiLevelType w:val="hybridMultilevel"/>
    <w:tmpl w:val="2F762F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84D65BF"/>
    <w:multiLevelType w:val="hybridMultilevel"/>
    <w:tmpl w:val="1BC6B9BE"/>
    <w:lvl w:ilvl="0" w:tplc="C16E2AA8">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B7045C3"/>
    <w:multiLevelType w:val="hybridMultilevel"/>
    <w:tmpl w:val="296C624C"/>
    <w:lvl w:ilvl="0" w:tplc="040C000F">
      <w:start w:val="1"/>
      <w:numFmt w:val="decimal"/>
      <w:lvlText w:val="%1."/>
      <w:lvlJc w:val="left"/>
      <w:pPr>
        <w:ind w:left="1146" w:hanging="360"/>
      </w:p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29" w15:restartNumberingAfterBreak="0">
    <w:nsid w:val="4E1C49E5"/>
    <w:multiLevelType w:val="hybridMultilevel"/>
    <w:tmpl w:val="51A0C4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0953A62"/>
    <w:multiLevelType w:val="multilevel"/>
    <w:tmpl w:val="EB8C0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BF58E5"/>
    <w:multiLevelType w:val="hybridMultilevel"/>
    <w:tmpl w:val="0C2C6D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B2015EE"/>
    <w:multiLevelType w:val="hybridMultilevel"/>
    <w:tmpl w:val="DDE41866"/>
    <w:lvl w:ilvl="0" w:tplc="040C0001">
      <w:start w:val="1"/>
      <w:numFmt w:val="bullet"/>
      <w:lvlText w:val=""/>
      <w:lvlJc w:val="left"/>
      <w:pPr>
        <w:ind w:left="1146" w:hanging="360"/>
      </w:pPr>
      <w:rPr>
        <w:rFonts w:ascii="Symbol" w:hAnsi="Symbol" w:hint="default"/>
      </w:r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33" w15:restartNumberingAfterBreak="0">
    <w:nsid w:val="5ED00B4A"/>
    <w:multiLevelType w:val="hybridMultilevel"/>
    <w:tmpl w:val="6C94C6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28311C2"/>
    <w:multiLevelType w:val="hybridMultilevel"/>
    <w:tmpl w:val="88C0A430"/>
    <w:lvl w:ilvl="0" w:tplc="040C0001">
      <w:start w:val="1"/>
      <w:numFmt w:val="bullet"/>
      <w:lvlText w:val=""/>
      <w:lvlJc w:val="left"/>
      <w:pPr>
        <w:ind w:left="768" w:hanging="360"/>
      </w:pPr>
      <w:rPr>
        <w:rFonts w:ascii="Symbol" w:hAnsi="Symbol" w:hint="default"/>
      </w:rPr>
    </w:lvl>
    <w:lvl w:ilvl="1" w:tplc="040C0003" w:tentative="1">
      <w:start w:val="1"/>
      <w:numFmt w:val="bullet"/>
      <w:lvlText w:val="o"/>
      <w:lvlJc w:val="left"/>
      <w:pPr>
        <w:ind w:left="1488" w:hanging="360"/>
      </w:pPr>
      <w:rPr>
        <w:rFonts w:ascii="Courier New" w:hAnsi="Courier New" w:cs="Courier New" w:hint="default"/>
      </w:rPr>
    </w:lvl>
    <w:lvl w:ilvl="2" w:tplc="040C0005" w:tentative="1">
      <w:start w:val="1"/>
      <w:numFmt w:val="bullet"/>
      <w:lvlText w:val=""/>
      <w:lvlJc w:val="left"/>
      <w:pPr>
        <w:ind w:left="2208" w:hanging="360"/>
      </w:pPr>
      <w:rPr>
        <w:rFonts w:ascii="Wingdings" w:hAnsi="Wingdings" w:hint="default"/>
      </w:rPr>
    </w:lvl>
    <w:lvl w:ilvl="3" w:tplc="040C0001" w:tentative="1">
      <w:start w:val="1"/>
      <w:numFmt w:val="bullet"/>
      <w:lvlText w:val=""/>
      <w:lvlJc w:val="left"/>
      <w:pPr>
        <w:ind w:left="2928" w:hanging="360"/>
      </w:pPr>
      <w:rPr>
        <w:rFonts w:ascii="Symbol" w:hAnsi="Symbol" w:hint="default"/>
      </w:rPr>
    </w:lvl>
    <w:lvl w:ilvl="4" w:tplc="040C0003" w:tentative="1">
      <w:start w:val="1"/>
      <w:numFmt w:val="bullet"/>
      <w:lvlText w:val="o"/>
      <w:lvlJc w:val="left"/>
      <w:pPr>
        <w:ind w:left="3648" w:hanging="360"/>
      </w:pPr>
      <w:rPr>
        <w:rFonts w:ascii="Courier New" w:hAnsi="Courier New" w:cs="Courier New" w:hint="default"/>
      </w:rPr>
    </w:lvl>
    <w:lvl w:ilvl="5" w:tplc="040C0005" w:tentative="1">
      <w:start w:val="1"/>
      <w:numFmt w:val="bullet"/>
      <w:lvlText w:val=""/>
      <w:lvlJc w:val="left"/>
      <w:pPr>
        <w:ind w:left="4368" w:hanging="360"/>
      </w:pPr>
      <w:rPr>
        <w:rFonts w:ascii="Wingdings" w:hAnsi="Wingdings" w:hint="default"/>
      </w:rPr>
    </w:lvl>
    <w:lvl w:ilvl="6" w:tplc="040C0001" w:tentative="1">
      <w:start w:val="1"/>
      <w:numFmt w:val="bullet"/>
      <w:lvlText w:val=""/>
      <w:lvlJc w:val="left"/>
      <w:pPr>
        <w:ind w:left="5088" w:hanging="360"/>
      </w:pPr>
      <w:rPr>
        <w:rFonts w:ascii="Symbol" w:hAnsi="Symbol" w:hint="default"/>
      </w:rPr>
    </w:lvl>
    <w:lvl w:ilvl="7" w:tplc="040C0003" w:tentative="1">
      <w:start w:val="1"/>
      <w:numFmt w:val="bullet"/>
      <w:lvlText w:val="o"/>
      <w:lvlJc w:val="left"/>
      <w:pPr>
        <w:ind w:left="5808" w:hanging="360"/>
      </w:pPr>
      <w:rPr>
        <w:rFonts w:ascii="Courier New" w:hAnsi="Courier New" w:cs="Courier New" w:hint="default"/>
      </w:rPr>
    </w:lvl>
    <w:lvl w:ilvl="8" w:tplc="040C0005" w:tentative="1">
      <w:start w:val="1"/>
      <w:numFmt w:val="bullet"/>
      <w:lvlText w:val=""/>
      <w:lvlJc w:val="left"/>
      <w:pPr>
        <w:ind w:left="6528" w:hanging="360"/>
      </w:pPr>
      <w:rPr>
        <w:rFonts w:ascii="Wingdings" w:hAnsi="Wingdings" w:hint="default"/>
      </w:rPr>
    </w:lvl>
  </w:abstractNum>
  <w:abstractNum w:abstractNumId="35" w15:restartNumberingAfterBreak="0">
    <w:nsid w:val="68973681"/>
    <w:multiLevelType w:val="hybridMultilevel"/>
    <w:tmpl w:val="44749976"/>
    <w:lvl w:ilvl="0" w:tplc="040C0001">
      <w:start w:val="1"/>
      <w:numFmt w:val="bullet"/>
      <w:lvlText w:val=""/>
      <w:lvlJc w:val="left"/>
      <w:pPr>
        <w:ind w:left="928"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6AB97A49"/>
    <w:multiLevelType w:val="hybridMultilevel"/>
    <w:tmpl w:val="302C90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CD44059"/>
    <w:multiLevelType w:val="hybridMultilevel"/>
    <w:tmpl w:val="212E6E5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D6517FD"/>
    <w:multiLevelType w:val="hybridMultilevel"/>
    <w:tmpl w:val="D06084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F11414C"/>
    <w:multiLevelType w:val="hybridMultilevel"/>
    <w:tmpl w:val="FF3E966C"/>
    <w:lvl w:ilvl="0" w:tplc="42D8EE4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2725D3E"/>
    <w:multiLevelType w:val="multilevel"/>
    <w:tmpl w:val="DDB2A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0B0931"/>
    <w:multiLevelType w:val="multilevel"/>
    <w:tmpl w:val="BF000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5C174A"/>
    <w:multiLevelType w:val="hybridMultilevel"/>
    <w:tmpl w:val="6790947E"/>
    <w:lvl w:ilvl="0" w:tplc="D554B6A0">
      <w:start w:val="5"/>
      <w:numFmt w:val="decimal"/>
      <w:lvlText w:val="%1."/>
      <w:lvlJc w:val="left"/>
      <w:pPr>
        <w:ind w:left="891" w:hanging="360"/>
      </w:pPr>
      <w:rPr>
        <w:rFonts w:hint="default"/>
        <w:sz w:val="20"/>
        <w:szCs w:val="28"/>
      </w:rPr>
    </w:lvl>
    <w:lvl w:ilvl="1" w:tplc="040C0019" w:tentative="1">
      <w:start w:val="1"/>
      <w:numFmt w:val="lowerLetter"/>
      <w:lvlText w:val="%2."/>
      <w:lvlJc w:val="left"/>
      <w:pPr>
        <w:ind w:left="1611" w:hanging="360"/>
      </w:pPr>
    </w:lvl>
    <w:lvl w:ilvl="2" w:tplc="040C001B" w:tentative="1">
      <w:start w:val="1"/>
      <w:numFmt w:val="lowerRoman"/>
      <w:lvlText w:val="%3."/>
      <w:lvlJc w:val="right"/>
      <w:pPr>
        <w:ind w:left="2331" w:hanging="180"/>
      </w:pPr>
    </w:lvl>
    <w:lvl w:ilvl="3" w:tplc="040C000F" w:tentative="1">
      <w:start w:val="1"/>
      <w:numFmt w:val="decimal"/>
      <w:lvlText w:val="%4."/>
      <w:lvlJc w:val="left"/>
      <w:pPr>
        <w:ind w:left="3051" w:hanging="360"/>
      </w:pPr>
    </w:lvl>
    <w:lvl w:ilvl="4" w:tplc="040C0019" w:tentative="1">
      <w:start w:val="1"/>
      <w:numFmt w:val="lowerLetter"/>
      <w:lvlText w:val="%5."/>
      <w:lvlJc w:val="left"/>
      <w:pPr>
        <w:ind w:left="3771" w:hanging="360"/>
      </w:pPr>
    </w:lvl>
    <w:lvl w:ilvl="5" w:tplc="040C001B" w:tentative="1">
      <w:start w:val="1"/>
      <w:numFmt w:val="lowerRoman"/>
      <w:lvlText w:val="%6."/>
      <w:lvlJc w:val="right"/>
      <w:pPr>
        <w:ind w:left="4491" w:hanging="180"/>
      </w:pPr>
    </w:lvl>
    <w:lvl w:ilvl="6" w:tplc="040C000F" w:tentative="1">
      <w:start w:val="1"/>
      <w:numFmt w:val="decimal"/>
      <w:lvlText w:val="%7."/>
      <w:lvlJc w:val="left"/>
      <w:pPr>
        <w:ind w:left="5211" w:hanging="360"/>
      </w:pPr>
    </w:lvl>
    <w:lvl w:ilvl="7" w:tplc="040C0019" w:tentative="1">
      <w:start w:val="1"/>
      <w:numFmt w:val="lowerLetter"/>
      <w:lvlText w:val="%8."/>
      <w:lvlJc w:val="left"/>
      <w:pPr>
        <w:ind w:left="5931" w:hanging="360"/>
      </w:pPr>
    </w:lvl>
    <w:lvl w:ilvl="8" w:tplc="040C001B" w:tentative="1">
      <w:start w:val="1"/>
      <w:numFmt w:val="lowerRoman"/>
      <w:lvlText w:val="%9."/>
      <w:lvlJc w:val="right"/>
      <w:pPr>
        <w:ind w:left="6651" w:hanging="180"/>
      </w:pPr>
    </w:lvl>
  </w:abstractNum>
  <w:num w:numId="1" w16cid:durableId="40250398">
    <w:abstractNumId w:val="39"/>
  </w:num>
  <w:num w:numId="2" w16cid:durableId="712076054">
    <w:abstractNumId w:val="8"/>
  </w:num>
  <w:num w:numId="3" w16cid:durableId="152262876">
    <w:abstractNumId w:val="12"/>
  </w:num>
  <w:num w:numId="4" w16cid:durableId="1157918832">
    <w:abstractNumId w:val="24"/>
  </w:num>
  <w:num w:numId="5" w16cid:durableId="1084448047">
    <w:abstractNumId w:val="15"/>
  </w:num>
  <w:num w:numId="6" w16cid:durableId="82387273">
    <w:abstractNumId w:val="6"/>
  </w:num>
  <w:num w:numId="7" w16cid:durableId="618951027">
    <w:abstractNumId w:val="9"/>
  </w:num>
  <w:num w:numId="8" w16cid:durableId="468280187">
    <w:abstractNumId w:val="4"/>
  </w:num>
  <w:num w:numId="9" w16cid:durableId="1209026405">
    <w:abstractNumId w:val="22"/>
  </w:num>
  <w:num w:numId="10" w16cid:durableId="519929129">
    <w:abstractNumId w:val="11"/>
  </w:num>
  <w:num w:numId="11" w16cid:durableId="1786465267">
    <w:abstractNumId w:val="42"/>
  </w:num>
  <w:num w:numId="12" w16cid:durableId="469327769">
    <w:abstractNumId w:val="19"/>
  </w:num>
  <w:num w:numId="13" w16cid:durableId="1689942816">
    <w:abstractNumId w:val="1"/>
  </w:num>
  <w:num w:numId="14" w16cid:durableId="837813755">
    <w:abstractNumId w:val="27"/>
  </w:num>
  <w:num w:numId="15" w16cid:durableId="1433277838">
    <w:abstractNumId w:val="3"/>
  </w:num>
  <w:num w:numId="16" w16cid:durableId="1714304517">
    <w:abstractNumId w:val="7"/>
  </w:num>
  <w:num w:numId="17" w16cid:durableId="1247302480">
    <w:abstractNumId w:val="33"/>
  </w:num>
  <w:num w:numId="18" w16cid:durableId="1772121681">
    <w:abstractNumId w:val="31"/>
  </w:num>
  <w:num w:numId="19" w16cid:durableId="743842333">
    <w:abstractNumId w:val="35"/>
  </w:num>
  <w:num w:numId="20" w16cid:durableId="223414480">
    <w:abstractNumId w:val="20"/>
  </w:num>
  <w:num w:numId="21" w16cid:durableId="376666858">
    <w:abstractNumId w:val="5"/>
  </w:num>
  <w:num w:numId="22" w16cid:durableId="871040237">
    <w:abstractNumId w:val="37"/>
  </w:num>
  <w:num w:numId="23" w16cid:durableId="706835617">
    <w:abstractNumId w:val="38"/>
  </w:num>
  <w:num w:numId="24" w16cid:durableId="1520729899">
    <w:abstractNumId w:val="18"/>
  </w:num>
  <w:num w:numId="25" w16cid:durableId="1617982516">
    <w:abstractNumId w:val="21"/>
  </w:num>
  <w:num w:numId="26" w16cid:durableId="1715738369">
    <w:abstractNumId w:val="17"/>
  </w:num>
  <w:num w:numId="27" w16cid:durableId="901330492">
    <w:abstractNumId w:val="10"/>
  </w:num>
  <w:num w:numId="28" w16cid:durableId="1164779524">
    <w:abstractNumId w:val="28"/>
  </w:num>
  <w:num w:numId="29" w16cid:durableId="515584379">
    <w:abstractNumId w:val="32"/>
  </w:num>
  <w:num w:numId="30" w16cid:durableId="81150939">
    <w:abstractNumId w:val="13"/>
  </w:num>
  <w:num w:numId="31" w16cid:durableId="1882933598">
    <w:abstractNumId w:val="29"/>
  </w:num>
  <w:num w:numId="32" w16cid:durableId="1324552250">
    <w:abstractNumId w:val="36"/>
  </w:num>
  <w:num w:numId="33" w16cid:durableId="295796192">
    <w:abstractNumId w:val="14"/>
  </w:num>
  <w:num w:numId="34" w16cid:durableId="458112204">
    <w:abstractNumId w:val="40"/>
  </w:num>
  <w:num w:numId="35" w16cid:durableId="1659534106">
    <w:abstractNumId w:val="16"/>
  </w:num>
  <w:num w:numId="36" w16cid:durableId="349720705">
    <w:abstractNumId w:val="34"/>
  </w:num>
  <w:num w:numId="37" w16cid:durableId="1585607328">
    <w:abstractNumId w:val="26"/>
  </w:num>
  <w:num w:numId="38" w16cid:durableId="1204438885">
    <w:abstractNumId w:val="25"/>
  </w:num>
  <w:num w:numId="39" w16cid:durableId="812256406">
    <w:abstractNumId w:val="14"/>
  </w:num>
  <w:num w:numId="40" w16cid:durableId="1205365961">
    <w:abstractNumId w:val="30"/>
  </w:num>
  <w:num w:numId="41" w16cid:durableId="197012695">
    <w:abstractNumId w:val="2"/>
  </w:num>
  <w:num w:numId="42" w16cid:durableId="1563297373">
    <w:abstractNumId w:val="0"/>
  </w:num>
  <w:num w:numId="43" w16cid:durableId="1822892160">
    <w:abstractNumId w:val="23"/>
  </w:num>
  <w:num w:numId="44" w16cid:durableId="138047807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472"/>
    <w:rsid w:val="000012E2"/>
    <w:rsid w:val="00005225"/>
    <w:rsid w:val="0000562E"/>
    <w:rsid w:val="00015F6B"/>
    <w:rsid w:val="000243A3"/>
    <w:rsid w:val="000273B1"/>
    <w:rsid w:val="0004378B"/>
    <w:rsid w:val="000468A6"/>
    <w:rsid w:val="000506D7"/>
    <w:rsid w:val="00066D0C"/>
    <w:rsid w:val="00077E54"/>
    <w:rsid w:val="000B0B38"/>
    <w:rsid w:val="000C291C"/>
    <w:rsid w:val="000C3F88"/>
    <w:rsid w:val="000D3EB7"/>
    <w:rsid w:val="000E0F8A"/>
    <w:rsid w:val="000E3800"/>
    <w:rsid w:val="000E3D29"/>
    <w:rsid w:val="000F041D"/>
    <w:rsid w:val="000F2A86"/>
    <w:rsid w:val="000F3E70"/>
    <w:rsid w:val="000F4AFD"/>
    <w:rsid w:val="00111211"/>
    <w:rsid w:val="0012162B"/>
    <w:rsid w:val="00134450"/>
    <w:rsid w:val="00147728"/>
    <w:rsid w:val="001570B9"/>
    <w:rsid w:val="00160278"/>
    <w:rsid w:val="001610FE"/>
    <w:rsid w:val="00163DBB"/>
    <w:rsid w:val="001644BC"/>
    <w:rsid w:val="001A5F9C"/>
    <w:rsid w:val="001B4134"/>
    <w:rsid w:val="001B5BFC"/>
    <w:rsid w:val="001B745A"/>
    <w:rsid w:val="001B7959"/>
    <w:rsid w:val="001F258B"/>
    <w:rsid w:val="001F309C"/>
    <w:rsid w:val="001F7071"/>
    <w:rsid w:val="0020227B"/>
    <w:rsid w:val="00206DC5"/>
    <w:rsid w:val="00233622"/>
    <w:rsid w:val="00264F8C"/>
    <w:rsid w:val="00271304"/>
    <w:rsid w:val="00276813"/>
    <w:rsid w:val="0028543F"/>
    <w:rsid w:val="002975EB"/>
    <w:rsid w:val="002A3D32"/>
    <w:rsid w:val="002B183C"/>
    <w:rsid w:val="002B6C90"/>
    <w:rsid w:val="002C0083"/>
    <w:rsid w:val="002D0648"/>
    <w:rsid w:val="002E4595"/>
    <w:rsid w:val="0030147A"/>
    <w:rsid w:val="00301E5B"/>
    <w:rsid w:val="00303363"/>
    <w:rsid w:val="00334A96"/>
    <w:rsid w:val="003501C1"/>
    <w:rsid w:val="003537D2"/>
    <w:rsid w:val="003608CA"/>
    <w:rsid w:val="003707C4"/>
    <w:rsid w:val="0038771E"/>
    <w:rsid w:val="003B3867"/>
    <w:rsid w:val="003F253A"/>
    <w:rsid w:val="003F5DA9"/>
    <w:rsid w:val="003F6CCA"/>
    <w:rsid w:val="00425A42"/>
    <w:rsid w:val="00435CD4"/>
    <w:rsid w:val="00454443"/>
    <w:rsid w:val="004601B6"/>
    <w:rsid w:val="004638CD"/>
    <w:rsid w:val="004710C1"/>
    <w:rsid w:val="00475633"/>
    <w:rsid w:val="004827ED"/>
    <w:rsid w:val="004979C1"/>
    <w:rsid w:val="004C0C49"/>
    <w:rsid w:val="004C3BCB"/>
    <w:rsid w:val="004C5DE8"/>
    <w:rsid w:val="004D15CA"/>
    <w:rsid w:val="004D20AE"/>
    <w:rsid w:val="004D2A35"/>
    <w:rsid w:val="004D7D48"/>
    <w:rsid w:val="004F1F70"/>
    <w:rsid w:val="004F362F"/>
    <w:rsid w:val="004F7664"/>
    <w:rsid w:val="00507BF3"/>
    <w:rsid w:val="00516493"/>
    <w:rsid w:val="00517D42"/>
    <w:rsid w:val="00523A2A"/>
    <w:rsid w:val="0052680B"/>
    <w:rsid w:val="005273AD"/>
    <w:rsid w:val="005349FE"/>
    <w:rsid w:val="00536D6E"/>
    <w:rsid w:val="005401E1"/>
    <w:rsid w:val="00547523"/>
    <w:rsid w:val="005645E0"/>
    <w:rsid w:val="00566790"/>
    <w:rsid w:val="00566D33"/>
    <w:rsid w:val="00575C3B"/>
    <w:rsid w:val="00580C08"/>
    <w:rsid w:val="005848C0"/>
    <w:rsid w:val="005A0182"/>
    <w:rsid w:val="005C07BF"/>
    <w:rsid w:val="005C7D90"/>
    <w:rsid w:val="005D0A68"/>
    <w:rsid w:val="006116D4"/>
    <w:rsid w:val="00621541"/>
    <w:rsid w:val="00646991"/>
    <w:rsid w:val="006500D7"/>
    <w:rsid w:val="006526BE"/>
    <w:rsid w:val="00662472"/>
    <w:rsid w:val="00665B74"/>
    <w:rsid w:val="006727F8"/>
    <w:rsid w:val="00683C61"/>
    <w:rsid w:val="0068557B"/>
    <w:rsid w:val="00691CF9"/>
    <w:rsid w:val="006B438D"/>
    <w:rsid w:val="006D68A2"/>
    <w:rsid w:val="006E2388"/>
    <w:rsid w:val="006E4EAA"/>
    <w:rsid w:val="006F29DC"/>
    <w:rsid w:val="006F6EC2"/>
    <w:rsid w:val="007074EE"/>
    <w:rsid w:val="00712E8A"/>
    <w:rsid w:val="00714503"/>
    <w:rsid w:val="00717CFA"/>
    <w:rsid w:val="00722548"/>
    <w:rsid w:val="00725EC5"/>
    <w:rsid w:val="00741EAB"/>
    <w:rsid w:val="00750BAF"/>
    <w:rsid w:val="00753978"/>
    <w:rsid w:val="00754D6A"/>
    <w:rsid w:val="00757505"/>
    <w:rsid w:val="0077249A"/>
    <w:rsid w:val="0078009C"/>
    <w:rsid w:val="00791497"/>
    <w:rsid w:val="007978FC"/>
    <w:rsid w:val="007A5057"/>
    <w:rsid w:val="007C3B4B"/>
    <w:rsid w:val="007D649E"/>
    <w:rsid w:val="007D683B"/>
    <w:rsid w:val="007F5889"/>
    <w:rsid w:val="0080280D"/>
    <w:rsid w:val="00811D13"/>
    <w:rsid w:val="00814DF3"/>
    <w:rsid w:val="00830367"/>
    <w:rsid w:val="0083106E"/>
    <w:rsid w:val="0084520A"/>
    <w:rsid w:val="008459DA"/>
    <w:rsid w:val="00872756"/>
    <w:rsid w:val="00880916"/>
    <w:rsid w:val="00885355"/>
    <w:rsid w:val="008916EB"/>
    <w:rsid w:val="00894F55"/>
    <w:rsid w:val="008B178E"/>
    <w:rsid w:val="008F5925"/>
    <w:rsid w:val="00904160"/>
    <w:rsid w:val="00914718"/>
    <w:rsid w:val="009160E1"/>
    <w:rsid w:val="00920B7C"/>
    <w:rsid w:val="00921D77"/>
    <w:rsid w:val="009275C6"/>
    <w:rsid w:val="00940A59"/>
    <w:rsid w:val="00946FA4"/>
    <w:rsid w:val="00961CA4"/>
    <w:rsid w:val="00986371"/>
    <w:rsid w:val="0099220C"/>
    <w:rsid w:val="009957B9"/>
    <w:rsid w:val="009A128D"/>
    <w:rsid w:val="009B2C61"/>
    <w:rsid w:val="009B30C0"/>
    <w:rsid w:val="009B7B32"/>
    <w:rsid w:val="009C121A"/>
    <w:rsid w:val="009C1392"/>
    <w:rsid w:val="009C4F39"/>
    <w:rsid w:val="009C5785"/>
    <w:rsid w:val="009D3354"/>
    <w:rsid w:val="009F2140"/>
    <w:rsid w:val="00A10270"/>
    <w:rsid w:val="00A14E79"/>
    <w:rsid w:val="00A272C9"/>
    <w:rsid w:val="00A469F2"/>
    <w:rsid w:val="00A712F6"/>
    <w:rsid w:val="00A71630"/>
    <w:rsid w:val="00A93372"/>
    <w:rsid w:val="00AA6FE8"/>
    <w:rsid w:val="00AB3DC7"/>
    <w:rsid w:val="00AB5243"/>
    <w:rsid w:val="00AD53DA"/>
    <w:rsid w:val="00AD7F5C"/>
    <w:rsid w:val="00AE2E49"/>
    <w:rsid w:val="00AE507A"/>
    <w:rsid w:val="00AF10DE"/>
    <w:rsid w:val="00B03B17"/>
    <w:rsid w:val="00B4710F"/>
    <w:rsid w:val="00B67583"/>
    <w:rsid w:val="00BA0E71"/>
    <w:rsid w:val="00BC242E"/>
    <w:rsid w:val="00BF1D65"/>
    <w:rsid w:val="00BF6308"/>
    <w:rsid w:val="00C22B95"/>
    <w:rsid w:val="00C27E59"/>
    <w:rsid w:val="00C32CED"/>
    <w:rsid w:val="00C346BA"/>
    <w:rsid w:val="00C534CD"/>
    <w:rsid w:val="00C572BD"/>
    <w:rsid w:val="00C803F5"/>
    <w:rsid w:val="00C80B70"/>
    <w:rsid w:val="00C92A73"/>
    <w:rsid w:val="00CA64D6"/>
    <w:rsid w:val="00CD5396"/>
    <w:rsid w:val="00CE1FBE"/>
    <w:rsid w:val="00CE20A8"/>
    <w:rsid w:val="00D37FA5"/>
    <w:rsid w:val="00D5121E"/>
    <w:rsid w:val="00D537B0"/>
    <w:rsid w:val="00D54464"/>
    <w:rsid w:val="00D66A24"/>
    <w:rsid w:val="00D74115"/>
    <w:rsid w:val="00D76A2B"/>
    <w:rsid w:val="00D826BE"/>
    <w:rsid w:val="00D8406A"/>
    <w:rsid w:val="00D90783"/>
    <w:rsid w:val="00DC50B9"/>
    <w:rsid w:val="00DF4368"/>
    <w:rsid w:val="00DF71AF"/>
    <w:rsid w:val="00DF7390"/>
    <w:rsid w:val="00E05A11"/>
    <w:rsid w:val="00E206D9"/>
    <w:rsid w:val="00E22943"/>
    <w:rsid w:val="00E4156F"/>
    <w:rsid w:val="00E45FD7"/>
    <w:rsid w:val="00E47F37"/>
    <w:rsid w:val="00E64C1F"/>
    <w:rsid w:val="00E7500D"/>
    <w:rsid w:val="00E91221"/>
    <w:rsid w:val="00E9266E"/>
    <w:rsid w:val="00EB3110"/>
    <w:rsid w:val="00EB4467"/>
    <w:rsid w:val="00EC20DD"/>
    <w:rsid w:val="00EC5BCB"/>
    <w:rsid w:val="00ED2957"/>
    <w:rsid w:val="00EE648A"/>
    <w:rsid w:val="00EF6AF9"/>
    <w:rsid w:val="00EF6DE9"/>
    <w:rsid w:val="00F0498C"/>
    <w:rsid w:val="00F06F83"/>
    <w:rsid w:val="00F226A3"/>
    <w:rsid w:val="00F3444E"/>
    <w:rsid w:val="00F35F3A"/>
    <w:rsid w:val="00F52CE5"/>
    <w:rsid w:val="00F6029E"/>
    <w:rsid w:val="00F91EED"/>
    <w:rsid w:val="00FC5EEB"/>
    <w:rsid w:val="00FC659F"/>
    <w:rsid w:val="00FD050C"/>
    <w:rsid w:val="00FD164C"/>
    <w:rsid w:val="00FD373E"/>
    <w:rsid w:val="00FE1321"/>
    <w:rsid w:val="00FE2458"/>
    <w:rsid w:val="00FE3091"/>
    <w:rsid w:val="00FE6C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0BB09B"/>
  <w15:chartTrackingRefBased/>
  <w15:docId w15:val="{58D09E77-B299-4601-A22D-3ED45D5DE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E8A"/>
  </w:style>
  <w:style w:type="paragraph" w:styleId="Titre1">
    <w:name w:val="heading 1"/>
    <w:basedOn w:val="Normal"/>
    <w:next w:val="Normal"/>
    <w:link w:val="Titre1Car"/>
    <w:uiPriority w:val="9"/>
    <w:qFormat/>
    <w:rsid w:val="005A0182"/>
    <w:pPr>
      <w:keepNext/>
      <w:keepLines/>
      <w:spacing w:before="240" w:after="0"/>
      <w:outlineLvl w:val="0"/>
    </w:pPr>
    <w:rPr>
      <w:rFonts w:asciiTheme="majorHAnsi" w:eastAsiaTheme="majorEastAsia" w:hAnsiTheme="majorHAnsi" w:cstheme="majorBidi"/>
      <w:color w:val="2F5496" w:themeColor="accent1" w:themeShade="BF"/>
      <w:sz w:val="96"/>
      <w:szCs w:val="32"/>
    </w:rPr>
  </w:style>
  <w:style w:type="paragraph" w:styleId="Titre2">
    <w:name w:val="heading 2"/>
    <w:basedOn w:val="Normal"/>
    <w:next w:val="Normal"/>
    <w:link w:val="Titre2Car"/>
    <w:uiPriority w:val="9"/>
    <w:unhideWhenUsed/>
    <w:qFormat/>
    <w:rsid w:val="0016027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8459D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semiHidden/>
    <w:unhideWhenUsed/>
    <w:qFormat/>
    <w:rsid w:val="00F0498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aliases w:val="Moon"/>
    <w:basedOn w:val="Normal"/>
    <w:next w:val="Normal"/>
    <w:link w:val="TitreCar"/>
    <w:autoRedefine/>
    <w:uiPriority w:val="10"/>
    <w:qFormat/>
    <w:rsid w:val="00005225"/>
    <w:pPr>
      <w:spacing w:after="0" w:line="240" w:lineRule="auto"/>
      <w:contextualSpacing/>
    </w:pPr>
    <w:rPr>
      <w:rFonts w:ascii="Moon 2.0" w:eastAsiaTheme="majorEastAsia" w:hAnsi="Moon 2.0" w:cstheme="majorBidi"/>
      <w:spacing w:val="-10"/>
      <w:kern w:val="28"/>
      <w:sz w:val="56"/>
      <w:szCs w:val="56"/>
    </w:rPr>
  </w:style>
  <w:style w:type="character" w:customStyle="1" w:styleId="TitreCar">
    <w:name w:val="Titre Car"/>
    <w:aliases w:val="Moon Car"/>
    <w:basedOn w:val="Policepardfaut"/>
    <w:link w:val="Titre"/>
    <w:uiPriority w:val="10"/>
    <w:rsid w:val="00005225"/>
    <w:rPr>
      <w:rFonts w:ascii="Moon 2.0" w:eastAsiaTheme="majorEastAsia" w:hAnsi="Moon 2.0" w:cstheme="majorBidi"/>
      <w:spacing w:val="-10"/>
      <w:kern w:val="28"/>
      <w:sz w:val="56"/>
      <w:szCs w:val="56"/>
    </w:rPr>
  </w:style>
  <w:style w:type="paragraph" w:styleId="Paragraphedeliste">
    <w:name w:val="List Paragraph"/>
    <w:basedOn w:val="Normal"/>
    <w:uiPriority w:val="34"/>
    <w:qFormat/>
    <w:rsid w:val="00662472"/>
    <w:pPr>
      <w:ind w:left="720"/>
      <w:contextualSpacing/>
    </w:pPr>
  </w:style>
  <w:style w:type="character" w:customStyle="1" w:styleId="Titre1Car">
    <w:name w:val="Titre 1 Car"/>
    <w:basedOn w:val="Policepardfaut"/>
    <w:link w:val="Titre1"/>
    <w:uiPriority w:val="9"/>
    <w:rsid w:val="005A0182"/>
    <w:rPr>
      <w:rFonts w:asciiTheme="majorHAnsi" w:eastAsiaTheme="majorEastAsia" w:hAnsiTheme="majorHAnsi" w:cstheme="majorBidi"/>
      <w:color w:val="2F5496" w:themeColor="accent1" w:themeShade="BF"/>
      <w:sz w:val="96"/>
      <w:szCs w:val="32"/>
    </w:rPr>
  </w:style>
  <w:style w:type="character" w:styleId="Lienhypertexte">
    <w:name w:val="Hyperlink"/>
    <w:basedOn w:val="Policepardfaut"/>
    <w:uiPriority w:val="99"/>
    <w:unhideWhenUsed/>
    <w:rsid w:val="00FD050C"/>
    <w:rPr>
      <w:color w:val="0563C1" w:themeColor="hyperlink"/>
      <w:u w:val="single"/>
    </w:rPr>
  </w:style>
  <w:style w:type="table" w:styleId="Grilledutableau">
    <w:name w:val="Table Grid"/>
    <w:basedOn w:val="TableauNormal"/>
    <w:uiPriority w:val="39"/>
    <w:rsid w:val="00FD0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FD050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D050C"/>
    <w:rPr>
      <w:rFonts w:ascii="Segoe UI" w:hAnsi="Segoe UI" w:cs="Segoe UI"/>
      <w:sz w:val="18"/>
      <w:szCs w:val="18"/>
    </w:rPr>
  </w:style>
  <w:style w:type="paragraph" w:styleId="En-tte">
    <w:name w:val="header"/>
    <w:basedOn w:val="Normal"/>
    <w:link w:val="En-tteCar"/>
    <w:uiPriority w:val="99"/>
    <w:unhideWhenUsed/>
    <w:rsid w:val="00FD050C"/>
    <w:pPr>
      <w:tabs>
        <w:tab w:val="center" w:pos="4536"/>
        <w:tab w:val="right" w:pos="9072"/>
      </w:tabs>
      <w:spacing w:after="0" w:line="240" w:lineRule="auto"/>
    </w:pPr>
  </w:style>
  <w:style w:type="character" w:customStyle="1" w:styleId="En-tteCar">
    <w:name w:val="En-tête Car"/>
    <w:basedOn w:val="Policepardfaut"/>
    <w:link w:val="En-tte"/>
    <w:uiPriority w:val="99"/>
    <w:rsid w:val="00FD050C"/>
  </w:style>
  <w:style w:type="paragraph" w:styleId="Pieddepage">
    <w:name w:val="footer"/>
    <w:basedOn w:val="Normal"/>
    <w:link w:val="PieddepageCar"/>
    <w:uiPriority w:val="99"/>
    <w:unhideWhenUsed/>
    <w:rsid w:val="00FD050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D050C"/>
  </w:style>
  <w:style w:type="paragraph" w:styleId="Sansinterligne">
    <w:name w:val="No Spacing"/>
    <w:qFormat/>
    <w:rsid w:val="00986371"/>
    <w:pPr>
      <w:suppressAutoHyphens/>
      <w:spacing w:after="0" w:line="240" w:lineRule="auto"/>
    </w:pPr>
    <w:rPr>
      <w:rFonts w:ascii="Calibri" w:eastAsia="Calibri" w:hAnsi="Calibri" w:cs="Calibri"/>
      <w:lang w:eastAsia="ar-SA"/>
    </w:rPr>
  </w:style>
  <w:style w:type="character" w:customStyle="1" w:styleId="Titre2Car">
    <w:name w:val="Titre 2 Car"/>
    <w:basedOn w:val="Policepardfaut"/>
    <w:link w:val="Titre2"/>
    <w:uiPriority w:val="9"/>
    <w:rsid w:val="00160278"/>
    <w:rPr>
      <w:rFonts w:asciiTheme="majorHAnsi" w:eastAsiaTheme="majorEastAsia" w:hAnsiTheme="majorHAnsi" w:cstheme="majorBidi"/>
      <w:color w:val="2F5496" w:themeColor="accent1" w:themeShade="BF"/>
      <w:sz w:val="26"/>
      <w:szCs w:val="26"/>
    </w:rPr>
  </w:style>
  <w:style w:type="character" w:styleId="Mentionnonrsolue">
    <w:name w:val="Unresolved Mention"/>
    <w:basedOn w:val="Policepardfaut"/>
    <w:uiPriority w:val="99"/>
    <w:semiHidden/>
    <w:unhideWhenUsed/>
    <w:rsid w:val="000E0F8A"/>
    <w:rPr>
      <w:color w:val="605E5C"/>
      <w:shd w:val="clear" w:color="auto" w:fill="E1DFDD"/>
    </w:rPr>
  </w:style>
  <w:style w:type="character" w:customStyle="1" w:styleId="Titre4Car">
    <w:name w:val="Titre 4 Car"/>
    <w:basedOn w:val="Policepardfaut"/>
    <w:link w:val="Titre4"/>
    <w:uiPriority w:val="9"/>
    <w:semiHidden/>
    <w:rsid w:val="00F0498C"/>
    <w:rPr>
      <w:rFonts w:asciiTheme="majorHAnsi" w:eastAsiaTheme="majorEastAsia" w:hAnsiTheme="majorHAnsi" w:cstheme="majorBidi"/>
      <w:i/>
      <w:iCs/>
      <w:color w:val="2F5496" w:themeColor="accent1" w:themeShade="BF"/>
    </w:rPr>
  </w:style>
  <w:style w:type="character" w:styleId="Accentuation">
    <w:name w:val="Emphasis"/>
    <w:basedOn w:val="Policepardfaut"/>
    <w:uiPriority w:val="20"/>
    <w:qFormat/>
    <w:rsid w:val="00F0498C"/>
    <w:rPr>
      <w:i/>
      <w:iCs/>
    </w:rPr>
  </w:style>
  <w:style w:type="paragraph" w:customStyle="1" w:styleId="yiv4808170613msonormal">
    <w:name w:val="yiv4808170613msonormal"/>
    <w:basedOn w:val="Normal"/>
    <w:rsid w:val="00D5121E"/>
    <w:pPr>
      <w:spacing w:before="100" w:beforeAutospacing="1" w:after="100" w:afterAutospacing="1" w:line="240" w:lineRule="auto"/>
    </w:pPr>
    <w:rPr>
      <w:rFonts w:ascii="Calibri" w:hAnsi="Calibri" w:cs="Calibri"/>
      <w:lang w:eastAsia="fr-FR"/>
    </w:rPr>
  </w:style>
  <w:style w:type="paragraph" w:styleId="NormalWeb">
    <w:name w:val="Normal (Web)"/>
    <w:basedOn w:val="Normal"/>
    <w:uiPriority w:val="99"/>
    <w:semiHidden/>
    <w:unhideWhenUsed/>
    <w:rsid w:val="008459D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8459DA"/>
    <w:rPr>
      <w:b/>
      <w:bCs/>
    </w:rPr>
  </w:style>
  <w:style w:type="character" w:customStyle="1" w:styleId="Titre3Car">
    <w:name w:val="Titre 3 Car"/>
    <w:basedOn w:val="Policepardfaut"/>
    <w:link w:val="Titre3"/>
    <w:uiPriority w:val="9"/>
    <w:semiHidden/>
    <w:rsid w:val="008459D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711756">
      <w:bodyDiv w:val="1"/>
      <w:marLeft w:val="0"/>
      <w:marRight w:val="0"/>
      <w:marTop w:val="0"/>
      <w:marBottom w:val="0"/>
      <w:divBdr>
        <w:top w:val="none" w:sz="0" w:space="0" w:color="auto"/>
        <w:left w:val="none" w:sz="0" w:space="0" w:color="auto"/>
        <w:bottom w:val="none" w:sz="0" w:space="0" w:color="auto"/>
        <w:right w:val="none" w:sz="0" w:space="0" w:color="auto"/>
      </w:divBdr>
    </w:div>
    <w:div w:id="212231000">
      <w:bodyDiv w:val="1"/>
      <w:marLeft w:val="0"/>
      <w:marRight w:val="0"/>
      <w:marTop w:val="0"/>
      <w:marBottom w:val="0"/>
      <w:divBdr>
        <w:top w:val="none" w:sz="0" w:space="0" w:color="auto"/>
        <w:left w:val="none" w:sz="0" w:space="0" w:color="auto"/>
        <w:bottom w:val="none" w:sz="0" w:space="0" w:color="auto"/>
        <w:right w:val="none" w:sz="0" w:space="0" w:color="auto"/>
      </w:divBdr>
    </w:div>
    <w:div w:id="575212711">
      <w:bodyDiv w:val="1"/>
      <w:marLeft w:val="0"/>
      <w:marRight w:val="0"/>
      <w:marTop w:val="0"/>
      <w:marBottom w:val="0"/>
      <w:divBdr>
        <w:top w:val="none" w:sz="0" w:space="0" w:color="auto"/>
        <w:left w:val="none" w:sz="0" w:space="0" w:color="auto"/>
        <w:bottom w:val="none" w:sz="0" w:space="0" w:color="auto"/>
        <w:right w:val="none" w:sz="0" w:space="0" w:color="auto"/>
      </w:divBdr>
      <w:divsChild>
        <w:div w:id="1139155246">
          <w:marLeft w:val="360"/>
          <w:marRight w:val="0"/>
          <w:marTop w:val="200"/>
          <w:marBottom w:val="0"/>
          <w:divBdr>
            <w:top w:val="none" w:sz="0" w:space="0" w:color="auto"/>
            <w:left w:val="none" w:sz="0" w:space="0" w:color="auto"/>
            <w:bottom w:val="none" w:sz="0" w:space="0" w:color="auto"/>
            <w:right w:val="none" w:sz="0" w:space="0" w:color="auto"/>
          </w:divBdr>
        </w:div>
        <w:div w:id="1371567764">
          <w:marLeft w:val="360"/>
          <w:marRight w:val="0"/>
          <w:marTop w:val="200"/>
          <w:marBottom w:val="0"/>
          <w:divBdr>
            <w:top w:val="none" w:sz="0" w:space="0" w:color="auto"/>
            <w:left w:val="none" w:sz="0" w:space="0" w:color="auto"/>
            <w:bottom w:val="none" w:sz="0" w:space="0" w:color="auto"/>
            <w:right w:val="none" w:sz="0" w:space="0" w:color="auto"/>
          </w:divBdr>
        </w:div>
        <w:div w:id="1698769907">
          <w:marLeft w:val="360"/>
          <w:marRight w:val="0"/>
          <w:marTop w:val="200"/>
          <w:marBottom w:val="0"/>
          <w:divBdr>
            <w:top w:val="none" w:sz="0" w:space="0" w:color="auto"/>
            <w:left w:val="none" w:sz="0" w:space="0" w:color="auto"/>
            <w:bottom w:val="none" w:sz="0" w:space="0" w:color="auto"/>
            <w:right w:val="none" w:sz="0" w:space="0" w:color="auto"/>
          </w:divBdr>
        </w:div>
      </w:divsChild>
    </w:div>
    <w:div w:id="618730967">
      <w:bodyDiv w:val="1"/>
      <w:marLeft w:val="0"/>
      <w:marRight w:val="0"/>
      <w:marTop w:val="0"/>
      <w:marBottom w:val="0"/>
      <w:divBdr>
        <w:top w:val="none" w:sz="0" w:space="0" w:color="auto"/>
        <w:left w:val="none" w:sz="0" w:space="0" w:color="auto"/>
        <w:bottom w:val="none" w:sz="0" w:space="0" w:color="auto"/>
        <w:right w:val="none" w:sz="0" w:space="0" w:color="auto"/>
      </w:divBdr>
    </w:div>
    <w:div w:id="623384624">
      <w:bodyDiv w:val="1"/>
      <w:marLeft w:val="0"/>
      <w:marRight w:val="0"/>
      <w:marTop w:val="0"/>
      <w:marBottom w:val="0"/>
      <w:divBdr>
        <w:top w:val="none" w:sz="0" w:space="0" w:color="auto"/>
        <w:left w:val="none" w:sz="0" w:space="0" w:color="auto"/>
        <w:bottom w:val="none" w:sz="0" w:space="0" w:color="auto"/>
        <w:right w:val="none" w:sz="0" w:space="0" w:color="auto"/>
      </w:divBdr>
    </w:div>
    <w:div w:id="626592524">
      <w:bodyDiv w:val="1"/>
      <w:marLeft w:val="0"/>
      <w:marRight w:val="0"/>
      <w:marTop w:val="0"/>
      <w:marBottom w:val="0"/>
      <w:divBdr>
        <w:top w:val="none" w:sz="0" w:space="0" w:color="auto"/>
        <w:left w:val="none" w:sz="0" w:space="0" w:color="auto"/>
        <w:bottom w:val="none" w:sz="0" w:space="0" w:color="auto"/>
        <w:right w:val="none" w:sz="0" w:space="0" w:color="auto"/>
      </w:divBdr>
      <w:divsChild>
        <w:div w:id="761102229">
          <w:marLeft w:val="360"/>
          <w:marRight w:val="0"/>
          <w:marTop w:val="200"/>
          <w:marBottom w:val="0"/>
          <w:divBdr>
            <w:top w:val="none" w:sz="0" w:space="0" w:color="auto"/>
            <w:left w:val="none" w:sz="0" w:space="0" w:color="auto"/>
            <w:bottom w:val="none" w:sz="0" w:space="0" w:color="auto"/>
            <w:right w:val="none" w:sz="0" w:space="0" w:color="auto"/>
          </w:divBdr>
        </w:div>
        <w:div w:id="1253781891">
          <w:marLeft w:val="1080"/>
          <w:marRight w:val="0"/>
          <w:marTop w:val="100"/>
          <w:marBottom w:val="0"/>
          <w:divBdr>
            <w:top w:val="none" w:sz="0" w:space="0" w:color="auto"/>
            <w:left w:val="none" w:sz="0" w:space="0" w:color="auto"/>
            <w:bottom w:val="none" w:sz="0" w:space="0" w:color="auto"/>
            <w:right w:val="none" w:sz="0" w:space="0" w:color="auto"/>
          </w:divBdr>
        </w:div>
        <w:div w:id="1380133657">
          <w:marLeft w:val="1080"/>
          <w:marRight w:val="0"/>
          <w:marTop w:val="100"/>
          <w:marBottom w:val="0"/>
          <w:divBdr>
            <w:top w:val="none" w:sz="0" w:space="0" w:color="auto"/>
            <w:left w:val="none" w:sz="0" w:space="0" w:color="auto"/>
            <w:bottom w:val="none" w:sz="0" w:space="0" w:color="auto"/>
            <w:right w:val="none" w:sz="0" w:space="0" w:color="auto"/>
          </w:divBdr>
        </w:div>
        <w:div w:id="89815257">
          <w:marLeft w:val="360"/>
          <w:marRight w:val="0"/>
          <w:marTop w:val="200"/>
          <w:marBottom w:val="0"/>
          <w:divBdr>
            <w:top w:val="none" w:sz="0" w:space="0" w:color="auto"/>
            <w:left w:val="none" w:sz="0" w:space="0" w:color="auto"/>
            <w:bottom w:val="none" w:sz="0" w:space="0" w:color="auto"/>
            <w:right w:val="none" w:sz="0" w:space="0" w:color="auto"/>
          </w:divBdr>
        </w:div>
        <w:div w:id="1881546866">
          <w:marLeft w:val="1080"/>
          <w:marRight w:val="0"/>
          <w:marTop w:val="100"/>
          <w:marBottom w:val="0"/>
          <w:divBdr>
            <w:top w:val="none" w:sz="0" w:space="0" w:color="auto"/>
            <w:left w:val="none" w:sz="0" w:space="0" w:color="auto"/>
            <w:bottom w:val="none" w:sz="0" w:space="0" w:color="auto"/>
            <w:right w:val="none" w:sz="0" w:space="0" w:color="auto"/>
          </w:divBdr>
        </w:div>
        <w:div w:id="734666464">
          <w:marLeft w:val="360"/>
          <w:marRight w:val="0"/>
          <w:marTop w:val="200"/>
          <w:marBottom w:val="0"/>
          <w:divBdr>
            <w:top w:val="none" w:sz="0" w:space="0" w:color="auto"/>
            <w:left w:val="none" w:sz="0" w:space="0" w:color="auto"/>
            <w:bottom w:val="none" w:sz="0" w:space="0" w:color="auto"/>
            <w:right w:val="none" w:sz="0" w:space="0" w:color="auto"/>
          </w:divBdr>
        </w:div>
        <w:div w:id="955523068">
          <w:marLeft w:val="1080"/>
          <w:marRight w:val="0"/>
          <w:marTop w:val="100"/>
          <w:marBottom w:val="0"/>
          <w:divBdr>
            <w:top w:val="none" w:sz="0" w:space="0" w:color="auto"/>
            <w:left w:val="none" w:sz="0" w:space="0" w:color="auto"/>
            <w:bottom w:val="none" w:sz="0" w:space="0" w:color="auto"/>
            <w:right w:val="none" w:sz="0" w:space="0" w:color="auto"/>
          </w:divBdr>
        </w:div>
      </w:divsChild>
    </w:div>
    <w:div w:id="785346109">
      <w:bodyDiv w:val="1"/>
      <w:marLeft w:val="0"/>
      <w:marRight w:val="0"/>
      <w:marTop w:val="0"/>
      <w:marBottom w:val="0"/>
      <w:divBdr>
        <w:top w:val="none" w:sz="0" w:space="0" w:color="auto"/>
        <w:left w:val="none" w:sz="0" w:space="0" w:color="auto"/>
        <w:bottom w:val="none" w:sz="0" w:space="0" w:color="auto"/>
        <w:right w:val="none" w:sz="0" w:space="0" w:color="auto"/>
      </w:divBdr>
    </w:div>
    <w:div w:id="901867328">
      <w:bodyDiv w:val="1"/>
      <w:marLeft w:val="0"/>
      <w:marRight w:val="0"/>
      <w:marTop w:val="0"/>
      <w:marBottom w:val="0"/>
      <w:divBdr>
        <w:top w:val="none" w:sz="0" w:space="0" w:color="auto"/>
        <w:left w:val="none" w:sz="0" w:space="0" w:color="auto"/>
        <w:bottom w:val="none" w:sz="0" w:space="0" w:color="auto"/>
        <w:right w:val="none" w:sz="0" w:space="0" w:color="auto"/>
      </w:divBdr>
    </w:div>
    <w:div w:id="1101070781">
      <w:bodyDiv w:val="1"/>
      <w:marLeft w:val="0"/>
      <w:marRight w:val="0"/>
      <w:marTop w:val="0"/>
      <w:marBottom w:val="0"/>
      <w:divBdr>
        <w:top w:val="none" w:sz="0" w:space="0" w:color="auto"/>
        <w:left w:val="none" w:sz="0" w:space="0" w:color="auto"/>
        <w:bottom w:val="none" w:sz="0" w:space="0" w:color="auto"/>
        <w:right w:val="none" w:sz="0" w:space="0" w:color="auto"/>
      </w:divBdr>
    </w:div>
    <w:div w:id="1822574583">
      <w:bodyDiv w:val="1"/>
      <w:marLeft w:val="0"/>
      <w:marRight w:val="0"/>
      <w:marTop w:val="0"/>
      <w:marBottom w:val="0"/>
      <w:divBdr>
        <w:top w:val="none" w:sz="0" w:space="0" w:color="auto"/>
        <w:left w:val="none" w:sz="0" w:space="0" w:color="auto"/>
        <w:bottom w:val="none" w:sz="0" w:space="0" w:color="auto"/>
        <w:right w:val="none" w:sz="0" w:space="0" w:color="auto"/>
      </w:divBdr>
    </w:div>
    <w:div w:id="212862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diagramColors" Target="diagrams/colors4.xml"/><Relationship Id="rId21" Type="http://schemas.openxmlformats.org/officeDocument/2006/relationships/diagramColors" Target="diagrams/colors3.xml"/><Relationship Id="rId34" Type="http://schemas.openxmlformats.org/officeDocument/2006/relationships/hyperlink" Target="https://self-compassion.org/the-program/" TargetMode="External"/><Relationship Id="rId7" Type="http://schemas.openxmlformats.org/officeDocument/2006/relationships/image" Target="media/image1.jpeg"/><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diagramQuickStyle" Target="diagrams/quickStyle4.xml"/><Relationship Id="rId33" Type="http://schemas.openxmlformats.org/officeDocument/2006/relationships/hyperlink" Target="https://www.association-mindfulness.org/"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diagramColors" Target="diagrams/colors2.xml"/><Relationship Id="rId20" Type="http://schemas.openxmlformats.org/officeDocument/2006/relationships/diagramQuickStyle" Target="diagrams/quickStyle3.xml"/><Relationship Id="rId29"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24" Type="http://schemas.openxmlformats.org/officeDocument/2006/relationships/diagramLayout" Target="diagrams/layout4.xml"/><Relationship Id="rId32" Type="http://schemas.openxmlformats.org/officeDocument/2006/relationships/hyperlink" Target="https://www.youtube.com/watch?v=vJSC1c7dhU0"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diagramQuickStyle" Target="diagrams/quickStyle2.xml"/><Relationship Id="rId23" Type="http://schemas.openxmlformats.org/officeDocument/2006/relationships/diagramData" Target="diagrams/data4.xml"/><Relationship Id="rId28" Type="http://schemas.openxmlformats.org/officeDocument/2006/relationships/hyperlink" Target="mailto:Sandrine.jourdren@umenity.com" TargetMode="External"/><Relationship Id="rId36" Type="http://schemas.openxmlformats.org/officeDocument/2006/relationships/footer" Target="footer1.xml"/><Relationship Id="rId10" Type="http://schemas.openxmlformats.org/officeDocument/2006/relationships/diagramQuickStyle" Target="diagrams/quickStyle1.xml"/><Relationship Id="rId19" Type="http://schemas.openxmlformats.org/officeDocument/2006/relationships/diagramLayout" Target="diagrams/layout3.xml"/><Relationship Id="rId31" Type="http://schemas.openxmlformats.org/officeDocument/2006/relationships/hyperlink" Target="https://podcasts.apple.com/fr/podcast/umenity-la-mindfulness-dans-votre-vie/id1483217581" TargetMode="Externa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 Id="rId27" Type="http://schemas.microsoft.com/office/2007/relationships/diagramDrawing" Target="diagrams/drawing4.xml"/><Relationship Id="rId30" Type="http://schemas.openxmlformats.org/officeDocument/2006/relationships/hyperlink" Target="https://www.calm.com/" TargetMode="External"/><Relationship Id="rId35" Type="http://schemas.openxmlformats.org/officeDocument/2006/relationships/header" Target="header1.xml"/><Relationship Id="rId8" Type="http://schemas.openxmlformats.org/officeDocument/2006/relationships/diagramData" Target="diagrams/data1.xml"/><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2" Type="http://schemas.openxmlformats.org/officeDocument/2006/relationships/hyperlink" Target="http://www.umenity.com" TargetMode="External"/><Relationship Id="rId1" Type="http://schemas.openxmlformats.org/officeDocument/2006/relationships/hyperlink" Target="mailto:sandrine.jourdren@umenit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7DC9450-1084-4CA7-A01F-BC91DE918526}" type="doc">
      <dgm:prSet loTypeId="urn:microsoft.com/office/officeart/2005/8/layout/default" loCatId="list" qsTypeId="urn:microsoft.com/office/officeart/2005/8/quickstyle/simple1" qsCatId="simple" csTypeId="urn:microsoft.com/office/officeart/2005/8/colors/colorful5" csCatId="colorful" phldr="1"/>
      <dgm:spPr/>
      <dgm:t>
        <a:bodyPr/>
        <a:lstStyle/>
        <a:p>
          <a:endParaRPr lang="fr-FR"/>
        </a:p>
      </dgm:t>
    </dgm:pt>
    <dgm:pt modelId="{F503C3C1-D575-4B5F-AA65-D37DF453AAE0}">
      <dgm:prSet phldrT="[Texte]"/>
      <dgm:spPr/>
      <dgm:t>
        <a:bodyPr/>
        <a:lstStyle/>
        <a:p>
          <a:r>
            <a:rPr lang="fr-FR" b="1"/>
            <a:t>Manque de confiance dans la transmission</a:t>
          </a:r>
          <a:endParaRPr lang="fr-FR"/>
        </a:p>
      </dgm:t>
    </dgm:pt>
    <dgm:pt modelId="{11E03264-0E34-4A4A-AA96-A8250397BD17}" type="parTrans" cxnId="{547468CC-32C6-415D-871E-06A3E72B5363}">
      <dgm:prSet/>
      <dgm:spPr/>
      <dgm:t>
        <a:bodyPr/>
        <a:lstStyle/>
        <a:p>
          <a:endParaRPr lang="fr-FR"/>
        </a:p>
      </dgm:t>
    </dgm:pt>
    <dgm:pt modelId="{206D9EE4-A2F3-4B94-B468-99569A8CE073}" type="sibTrans" cxnId="{547468CC-32C6-415D-871E-06A3E72B5363}">
      <dgm:prSet/>
      <dgm:spPr/>
      <dgm:t>
        <a:bodyPr/>
        <a:lstStyle/>
        <a:p>
          <a:endParaRPr lang="fr-FR"/>
        </a:p>
      </dgm:t>
    </dgm:pt>
    <dgm:pt modelId="{7B002CD3-2050-4A2E-96BA-F14510223FDE}">
      <dgm:prSet/>
      <dgm:spPr/>
      <dgm:t>
        <a:bodyPr/>
        <a:lstStyle/>
        <a:p>
          <a:r>
            <a:rPr lang="fr-FR" b="1"/>
            <a:t>Sentiment d’illégitimité</a:t>
          </a:r>
          <a:endParaRPr lang="fr-FR"/>
        </a:p>
      </dgm:t>
    </dgm:pt>
    <dgm:pt modelId="{C0A89882-C61A-49EF-926E-7457B09EC243}" type="parTrans" cxnId="{80BE18F0-8A1F-4C38-9956-DA56ACE7B2AA}">
      <dgm:prSet/>
      <dgm:spPr/>
      <dgm:t>
        <a:bodyPr/>
        <a:lstStyle/>
        <a:p>
          <a:endParaRPr lang="fr-FR"/>
        </a:p>
      </dgm:t>
    </dgm:pt>
    <dgm:pt modelId="{1D7AD518-E115-4BDE-962B-83B4C419861D}" type="sibTrans" cxnId="{80BE18F0-8A1F-4C38-9956-DA56ACE7B2AA}">
      <dgm:prSet/>
      <dgm:spPr/>
      <dgm:t>
        <a:bodyPr/>
        <a:lstStyle/>
        <a:p>
          <a:endParaRPr lang="fr-FR"/>
        </a:p>
      </dgm:t>
    </dgm:pt>
    <dgm:pt modelId="{2AA61F1F-B937-41C8-ABE5-D1EE435BE0C7}">
      <dgm:prSet/>
      <dgm:spPr/>
      <dgm:t>
        <a:bodyPr/>
        <a:lstStyle/>
        <a:p>
          <a:r>
            <a:rPr lang="fr-FR" b="1"/>
            <a:t>Isolement professionnel</a:t>
          </a:r>
          <a:endParaRPr lang="fr-FR"/>
        </a:p>
      </dgm:t>
    </dgm:pt>
    <dgm:pt modelId="{79500C89-18F4-4C7C-84C9-9BED6843C1D8}" type="parTrans" cxnId="{C2BE48AE-0CB9-4CB5-ADE9-1265A0B74636}">
      <dgm:prSet/>
      <dgm:spPr/>
      <dgm:t>
        <a:bodyPr/>
        <a:lstStyle/>
        <a:p>
          <a:endParaRPr lang="fr-FR"/>
        </a:p>
      </dgm:t>
    </dgm:pt>
    <dgm:pt modelId="{9A53B413-408C-486C-AABF-FB4BFE84389A}" type="sibTrans" cxnId="{C2BE48AE-0CB9-4CB5-ADE9-1265A0B74636}">
      <dgm:prSet/>
      <dgm:spPr/>
      <dgm:t>
        <a:bodyPr/>
        <a:lstStyle/>
        <a:p>
          <a:endParaRPr lang="fr-FR"/>
        </a:p>
      </dgm:t>
    </dgm:pt>
    <dgm:pt modelId="{8D724FD5-D86E-41A3-B7B5-AAA58B6350A4}">
      <dgm:prSet/>
      <dgm:spPr/>
      <dgm:t>
        <a:bodyPr/>
        <a:lstStyle/>
        <a:p>
          <a:r>
            <a:rPr lang="fr-FR" b="1"/>
            <a:t>Épuisement émotionnel</a:t>
          </a:r>
          <a:endParaRPr lang="fr-FR"/>
        </a:p>
      </dgm:t>
    </dgm:pt>
    <dgm:pt modelId="{002F060E-A770-4F38-AAE6-5A6FC0528FB6}" type="parTrans" cxnId="{94AB466E-5449-45E6-A8DD-F3B4A7FB10CF}">
      <dgm:prSet/>
      <dgm:spPr/>
      <dgm:t>
        <a:bodyPr/>
        <a:lstStyle/>
        <a:p>
          <a:endParaRPr lang="fr-FR"/>
        </a:p>
      </dgm:t>
    </dgm:pt>
    <dgm:pt modelId="{B4A7AD65-1359-42E0-8B1A-E959E98CA36F}" type="sibTrans" cxnId="{94AB466E-5449-45E6-A8DD-F3B4A7FB10CF}">
      <dgm:prSet/>
      <dgm:spPr/>
      <dgm:t>
        <a:bodyPr/>
        <a:lstStyle/>
        <a:p>
          <a:endParaRPr lang="fr-FR"/>
        </a:p>
      </dgm:t>
    </dgm:pt>
    <dgm:pt modelId="{3CDF7CEF-7EF9-4FF5-93C7-4A27C32184BF}">
      <dgm:prSet/>
      <dgm:spPr/>
      <dgm:t>
        <a:bodyPr/>
        <a:lstStyle/>
        <a:p>
          <a:r>
            <a:rPr lang="fr-FR" b="1"/>
            <a:t>Absence de cadre structurant</a:t>
          </a:r>
          <a:endParaRPr lang="fr-FR"/>
        </a:p>
      </dgm:t>
    </dgm:pt>
    <dgm:pt modelId="{96A25CCA-CB3F-43BA-91DD-1ABC48E0E08D}" type="parTrans" cxnId="{67DBB481-4D7F-430E-8A8C-789C4A7FCD5F}">
      <dgm:prSet/>
      <dgm:spPr/>
      <dgm:t>
        <a:bodyPr/>
        <a:lstStyle/>
        <a:p>
          <a:endParaRPr lang="fr-FR"/>
        </a:p>
      </dgm:t>
    </dgm:pt>
    <dgm:pt modelId="{7D3CAA7C-EBC9-4F19-924B-8C0E5C794415}" type="sibTrans" cxnId="{67DBB481-4D7F-430E-8A8C-789C4A7FCD5F}">
      <dgm:prSet/>
      <dgm:spPr/>
      <dgm:t>
        <a:bodyPr/>
        <a:lstStyle/>
        <a:p>
          <a:endParaRPr lang="fr-FR"/>
        </a:p>
      </dgm:t>
    </dgm:pt>
    <dgm:pt modelId="{DF8D96DF-9FDF-4FD7-81DF-AA931B32D63F}">
      <dgm:prSet phldrT="[Texte]"/>
      <dgm:spPr/>
      <dgm:t>
        <a:bodyPr/>
        <a:lstStyle/>
        <a:p>
          <a:r>
            <a:rPr lang="fr-FR"/>
            <a:t>beaucoup de praticiens doutent de leur capacité à enseigner la pleine conscience. Ils se demandent : </a:t>
          </a:r>
          <a:r>
            <a:rPr lang="fr-FR" i="1"/>
            <a:t>« Suis-je assez expérimenté ? Ai-je la bonne posture pour guider un groupe ? »</a:t>
          </a:r>
          <a:endParaRPr lang="fr-FR"/>
        </a:p>
      </dgm:t>
    </dgm:pt>
    <dgm:pt modelId="{C92B2829-A735-45C5-B516-1EBE13301BDA}" type="parTrans" cxnId="{04D4746E-710C-430D-B327-99FF9CF94FC4}">
      <dgm:prSet/>
      <dgm:spPr/>
      <dgm:t>
        <a:bodyPr/>
        <a:lstStyle/>
        <a:p>
          <a:endParaRPr lang="fr-FR"/>
        </a:p>
      </dgm:t>
    </dgm:pt>
    <dgm:pt modelId="{36EC05B2-4E1F-4ECD-9305-5AB1FDB241E2}" type="sibTrans" cxnId="{04D4746E-710C-430D-B327-99FF9CF94FC4}">
      <dgm:prSet/>
      <dgm:spPr/>
      <dgm:t>
        <a:bodyPr/>
        <a:lstStyle/>
        <a:p>
          <a:endParaRPr lang="fr-FR"/>
        </a:p>
      </dgm:t>
    </dgm:pt>
    <dgm:pt modelId="{2A815D1A-14F0-4776-A369-D21F83F57709}">
      <dgm:prSet/>
      <dgm:spPr/>
      <dgm:t>
        <a:bodyPr/>
        <a:lstStyle/>
        <a:p>
          <a:r>
            <a:rPr lang="fr-FR"/>
            <a:t> certains craignent de ne pas être reconnus par leurs clients/patients ou par leurs pairs, faute de formation certifiante ou d’ancrage académique et scientifique clair.</a:t>
          </a:r>
        </a:p>
      </dgm:t>
    </dgm:pt>
    <dgm:pt modelId="{29332F39-A398-4514-A2FB-4069F12B65E1}" type="parTrans" cxnId="{FEC3BC49-0F58-4720-8A30-5A529113427E}">
      <dgm:prSet/>
      <dgm:spPr/>
      <dgm:t>
        <a:bodyPr/>
        <a:lstStyle/>
        <a:p>
          <a:endParaRPr lang="fr-FR"/>
        </a:p>
      </dgm:t>
    </dgm:pt>
    <dgm:pt modelId="{AB1F30DB-0261-4FAB-94CD-1CB6E2F4B5B4}" type="sibTrans" cxnId="{FEC3BC49-0F58-4720-8A30-5A529113427E}">
      <dgm:prSet/>
      <dgm:spPr/>
      <dgm:t>
        <a:bodyPr/>
        <a:lstStyle/>
        <a:p>
          <a:endParaRPr lang="fr-FR"/>
        </a:p>
      </dgm:t>
    </dgm:pt>
    <dgm:pt modelId="{793BC975-0DB3-4E43-8275-34B6B5EEA651}">
      <dgm:prSet/>
      <dgm:spPr/>
      <dgm:t>
        <a:bodyPr/>
        <a:lstStyle/>
        <a:p>
          <a:r>
            <a:rPr lang="fr-FR"/>
            <a:t> le fait d’exercer seul conduit à manquer de retours, de regards croisés et de soutien de la part d’une communauté de praticiens partageant les mêmes enjeux.</a:t>
          </a:r>
        </a:p>
      </dgm:t>
    </dgm:pt>
    <dgm:pt modelId="{CCB150BE-F924-46DC-AFA4-258632D9F105}" type="parTrans" cxnId="{6087089F-A85B-428C-B63C-CA0A54A7D727}">
      <dgm:prSet/>
      <dgm:spPr/>
      <dgm:t>
        <a:bodyPr/>
        <a:lstStyle/>
        <a:p>
          <a:endParaRPr lang="fr-FR"/>
        </a:p>
      </dgm:t>
    </dgm:pt>
    <dgm:pt modelId="{B7135321-EEDD-4B0D-9A7F-27183F53C2C2}" type="sibTrans" cxnId="{6087089F-A85B-428C-B63C-CA0A54A7D727}">
      <dgm:prSet/>
      <dgm:spPr/>
      <dgm:t>
        <a:bodyPr/>
        <a:lstStyle/>
        <a:p>
          <a:endParaRPr lang="fr-FR"/>
        </a:p>
      </dgm:t>
    </dgm:pt>
    <dgm:pt modelId="{7C798350-5BCC-46C1-B012-327A41729685}">
      <dgm:prSet/>
      <dgm:spPr/>
      <dgm:t>
        <a:bodyPr/>
        <a:lstStyle/>
        <a:p>
          <a:r>
            <a:rPr lang="fr-FR"/>
            <a:t>ils peuvent se sentir en posture constante d’accompagnement sans disposer d’un espace dédié pour se ressourcer. Cela peut générer de la fatigue et parfois de la perte de sens.</a:t>
          </a:r>
        </a:p>
      </dgm:t>
    </dgm:pt>
    <dgm:pt modelId="{87EC4A49-5F34-4D33-984C-FAA8F330C209}" type="parTrans" cxnId="{83657B0A-A1CB-4087-B045-2C1AC222B0C2}">
      <dgm:prSet/>
      <dgm:spPr/>
      <dgm:t>
        <a:bodyPr/>
        <a:lstStyle/>
        <a:p>
          <a:endParaRPr lang="fr-FR"/>
        </a:p>
      </dgm:t>
    </dgm:pt>
    <dgm:pt modelId="{BA22E81C-DB89-43CB-810F-757F6CEE33B7}" type="sibTrans" cxnId="{83657B0A-A1CB-4087-B045-2C1AC222B0C2}">
      <dgm:prSet/>
      <dgm:spPr/>
      <dgm:t>
        <a:bodyPr/>
        <a:lstStyle/>
        <a:p>
          <a:endParaRPr lang="fr-FR"/>
        </a:p>
      </dgm:t>
    </dgm:pt>
    <dgm:pt modelId="{1C5C45F3-CDA9-4C3B-8320-8039BEE061FE}">
      <dgm:prSet/>
      <dgm:spPr/>
      <dgm:t>
        <a:bodyPr/>
        <a:lstStyle/>
        <a:p>
          <a:r>
            <a:rPr lang="fr-FR"/>
            <a:t> ils ont expérimenté différentes pratiques, mais sans trouver un programme solide, cohérent et reconnu, ce qui leur laisse un sentiment de dispersion.</a:t>
          </a:r>
        </a:p>
      </dgm:t>
    </dgm:pt>
    <dgm:pt modelId="{636982C1-84C2-4853-8067-2367BF151F89}" type="parTrans" cxnId="{52A09DD4-7B28-4F9F-B96A-5D1EBE4A4D6D}">
      <dgm:prSet/>
      <dgm:spPr/>
      <dgm:t>
        <a:bodyPr/>
        <a:lstStyle/>
        <a:p>
          <a:endParaRPr lang="fr-FR"/>
        </a:p>
      </dgm:t>
    </dgm:pt>
    <dgm:pt modelId="{9EEE9677-0163-407C-82D5-3680F580B510}" type="sibTrans" cxnId="{52A09DD4-7B28-4F9F-B96A-5D1EBE4A4D6D}">
      <dgm:prSet/>
      <dgm:spPr/>
      <dgm:t>
        <a:bodyPr/>
        <a:lstStyle/>
        <a:p>
          <a:endParaRPr lang="fr-FR"/>
        </a:p>
      </dgm:t>
    </dgm:pt>
    <dgm:pt modelId="{E5DD61AB-D59A-40E3-B573-C0C81D18221B}" type="pres">
      <dgm:prSet presAssocID="{F7DC9450-1084-4CA7-A01F-BC91DE918526}" presName="diagram" presStyleCnt="0">
        <dgm:presLayoutVars>
          <dgm:dir/>
          <dgm:resizeHandles val="exact"/>
        </dgm:presLayoutVars>
      </dgm:prSet>
      <dgm:spPr/>
    </dgm:pt>
    <dgm:pt modelId="{6AE9D81F-534D-4464-A0AE-FDC56165D53D}" type="pres">
      <dgm:prSet presAssocID="{F503C3C1-D575-4B5F-AA65-D37DF453AAE0}" presName="node" presStyleLbl="node1" presStyleIdx="0" presStyleCnt="5">
        <dgm:presLayoutVars>
          <dgm:bulletEnabled val="1"/>
        </dgm:presLayoutVars>
      </dgm:prSet>
      <dgm:spPr/>
    </dgm:pt>
    <dgm:pt modelId="{CC990AF3-93D1-4BB4-9F77-FF495E816260}" type="pres">
      <dgm:prSet presAssocID="{206D9EE4-A2F3-4B94-B468-99569A8CE073}" presName="sibTrans" presStyleCnt="0"/>
      <dgm:spPr/>
    </dgm:pt>
    <dgm:pt modelId="{0175E40C-556B-4229-9FBF-6D75945B0137}" type="pres">
      <dgm:prSet presAssocID="{7B002CD3-2050-4A2E-96BA-F14510223FDE}" presName="node" presStyleLbl="node1" presStyleIdx="1" presStyleCnt="5">
        <dgm:presLayoutVars>
          <dgm:bulletEnabled val="1"/>
        </dgm:presLayoutVars>
      </dgm:prSet>
      <dgm:spPr/>
    </dgm:pt>
    <dgm:pt modelId="{A53DE8FB-275A-4509-B964-D42F8351685B}" type="pres">
      <dgm:prSet presAssocID="{1D7AD518-E115-4BDE-962B-83B4C419861D}" presName="sibTrans" presStyleCnt="0"/>
      <dgm:spPr/>
    </dgm:pt>
    <dgm:pt modelId="{B5672BF0-5777-44C3-86A6-AA4D521D43AA}" type="pres">
      <dgm:prSet presAssocID="{2AA61F1F-B937-41C8-ABE5-D1EE435BE0C7}" presName="node" presStyleLbl="node1" presStyleIdx="2" presStyleCnt="5">
        <dgm:presLayoutVars>
          <dgm:bulletEnabled val="1"/>
        </dgm:presLayoutVars>
      </dgm:prSet>
      <dgm:spPr/>
    </dgm:pt>
    <dgm:pt modelId="{957B4C8C-D144-45B6-9061-3F3BC3BC8BE6}" type="pres">
      <dgm:prSet presAssocID="{9A53B413-408C-486C-AABF-FB4BFE84389A}" presName="sibTrans" presStyleCnt="0"/>
      <dgm:spPr/>
    </dgm:pt>
    <dgm:pt modelId="{47006DC6-0740-461C-AEEB-7D43C2C3E778}" type="pres">
      <dgm:prSet presAssocID="{8D724FD5-D86E-41A3-B7B5-AAA58B6350A4}" presName="node" presStyleLbl="node1" presStyleIdx="3" presStyleCnt="5">
        <dgm:presLayoutVars>
          <dgm:bulletEnabled val="1"/>
        </dgm:presLayoutVars>
      </dgm:prSet>
      <dgm:spPr/>
    </dgm:pt>
    <dgm:pt modelId="{8331BA85-188F-497D-BCF1-9C006FD38994}" type="pres">
      <dgm:prSet presAssocID="{B4A7AD65-1359-42E0-8B1A-E959E98CA36F}" presName="sibTrans" presStyleCnt="0"/>
      <dgm:spPr/>
    </dgm:pt>
    <dgm:pt modelId="{2D06AB8C-08D7-422F-BEC5-14EC6B9547BD}" type="pres">
      <dgm:prSet presAssocID="{3CDF7CEF-7EF9-4FF5-93C7-4A27C32184BF}" presName="node" presStyleLbl="node1" presStyleIdx="4" presStyleCnt="5">
        <dgm:presLayoutVars>
          <dgm:bulletEnabled val="1"/>
        </dgm:presLayoutVars>
      </dgm:prSet>
      <dgm:spPr/>
    </dgm:pt>
  </dgm:ptLst>
  <dgm:cxnLst>
    <dgm:cxn modelId="{83657B0A-A1CB-4087-B045-2C1AC222B0C2}" srcId="{8D724FD5-D86E-41A3-B7B5-AAA58B6350A4}" destId="{7C798350-5BCC-46C1-B012-327A41729685}" srcOrd="0" destOrd="0" parTransId="{87EC4A49-5F34-4D33-984C-FAA8F330C209}" sibTransId="{BA22E81C-DB89-43CB-810F-757F6CEE33B7}"/>
    <dgm:cxn modelId="{31F4C828-B64E-47E0-8C07-6A5D3D5272E5}" type="presOf" srcId="{DF8D96DF-9FDF-4FD7-81DF-AA931B32D63F}" destId="{6AE9D81F-534D-4464-A0AE-FDC56165D53D}" srcOrd="0" destOrd="1" presId="urn:microsoft.com/office/officeart/2005/8/layout/default"/>
    <dgm:cxn modelId="{E0A45A2F-C1A5-4882-996B-008D7E151444}" type="presOf" srcId="{3CDF7CEF-7EF9-4FF5-93C7-4A27C32184BF}" destId="{2D06AB8C-08D7-422F-BEC5-14EC6B9547BD}" srcOrd="0" destOrd="0" presId="urn:microsoft.com/office/officeart/2005/8/layout/default"/>
    <dgm:cxn modelId="{A21E6744-62A3-4B8C-9F41-74D5DDA61BC9}" type="presOf" srcId="{7C798350-5BCC-46C1-B012-327A41729685}" destId="{47006DC6-0740-461C-AEEB-7D43C2C3E778}" srcOrd="0" destOrd="1" presId="urn:microsoft.com/office/officeart/2005/8/layout/default"/>
    <dgm:cxn modelId="{FEC3BC49-0F58-4720-8A30-5A529113427E}" srcId="{7B002CD3-2050-4A2E-96BA-F14510223FDE}" destId="{2A815D1A-14F0-4776-A369-D21F83F57709}" srcOrd="0" destOrd="0" parTransId="{29332F39-A398-4514-A2FB-4069F12B65E1}" sibTransId="{AB1F30DB-0261-4FAB-94CD-1CB6E2F4B5B4}"/>
    <dgm:cxn modelId="{94AB466E-5449-45E6-A8DD-F3B4A7FB10CF}" srcId="{F7DC9450-1084-4CA7-A01F-BC91DE918526}" destId="{8D724FD5-D86E-41A3-B7B5-AAA58B6350A4}" srcOrd="3" destOrd="0" parTransId="{002F060E-A770-4F38-AAE6-5A6FC0528FB6}" sibTransId="{B4A7AD65-1359-42E0-8B1A-E959E98CA36F}"/>
    <dgm:cxn modelId="{04D4746E-710C-430D-B327-99FF9CF94FC4}" srcId="{F503C3C1-D575-4B5F-AA65-D37DF453AAE0}" destId="{DF8D96DF-9FDF-4FD7-81DF-AA931B32D63F}" srcOrd="0" destOrd="0" parTransId="{C92B2829-A735-45C5-B516-1EBE13301BDA}" sibTransId="{36EC05B2-4E1F-4ECD-9305-5AB1FDB241E2}"/>
    <dgm:cxn modelId="{CA43C14E-7272-40DE-8862-D3F48D783E5A}" type="presOf" srcId="{2A815D1A-14F0-4776-A369-D21F83F57709}" destId="{0175E40C-556B-4229-9FBF-6D75945B0137}" srcOrd="0" destOrd="1" presId="urn:microsoft.com/office/officeart/2005/8/layout/default"/>
    <dgm:cxn modelId="{8A62EC71-7FD0-47BF-8452-F3235C7EAFAC}" type="presOf" srcId="{8D724FD5-D86E-41A3-B7B5-AAA58B6350A4}" destId="{47006DC6-0740-461C-AEEB-7D43C2C3E778}" srcOrd="0" destOrd="0" presId="urn:microsoft.com/office/officeart/2005/8/layout/default"/>
    <dgm:cxn modelId="{86222853-029B-4D93-8F32-B93F4DFCD463}" type="presOf" srcId="{7B002CD3-2050-4A2E-96BA-F14510223FDE}" destId="{0175E40C-556B-4229-9FBF-6D75945B0137}" srcOrd="0" destOrd="0" presId="urn:microsoft.com/office/officeart/2005/8/layout/default"/>
    <dgm:cxn modelId="{EDDD3156-6937-429F-A550-80B82A799695}" type="presOf" srcId="{2AA61F1F-B937-41C8-ABE5-D1EE435BE0C7}" destId="{B5672BF0-5777-44C3-86A6-AA4D521D43AA}" srcOrd="0" destOrd="0" presId="urn:microsoft.com/office/officeart/2005/8/layout/default"/>
    <dgm:cxn modelId="{67DBB481-4D7F-430E-8A8C-789C4A7FCD5F}" srcId="{F7DC9450-1084-4CA7-A01F-BC91DE918526}" destId="{3CDF7CEF-7EF9-4FF5-93C7-4A27C32184BF}" srcOrd="4" destOrd="0" parTransId="{96A25CCA-CB3F-43BA-91DD-1ABC48E0E08D}" sibTransId="{7D3CAA7C-EBC9-4F19-924B-8C0E5C794415}"/>
    <dgm:cxn modelId="{08E82188-AC71-4ABF-B536-5B3CBDB17FB7}" type="presOf" srcId="{F7DC9450-1084-4CA7-A01F-BC91DE918526}" destId="{E5DD61AB-D59A-40E3-B573-C0C81D18221B}" srcOrd="0" destOrd="0" presId="urn:microsoft.com/office/officeart/2005/8/layout/default"/>
    <dgm:cxn modelId="{EA481C93-C1E7-4F85-B960-8DA3E71B6CAE}" type="presOf" srcId="{1C5C45F3-CDA9-4C3B-8320-8039BEE061FE}" destId="{2D06AB8C-08D7-422F-BEC5-14EC6B9547BD}" srcOrd="0" destOrd="1" presId="urn:microsoft.com/office/officeart/2005/8/layout/default"/>
    <dgm:cxn modelId="{6087089F-A85B-428C-B63C-CA0A54A7D727}" srcId="{2AA61F1F-B937-41C8-ABE5-D1EE435BE0C7}" destId="{793BC975-0DB3-4E43-8275-34B6B5EEA651}" srcOrd="0" destOrd="0" parTransId="{CCB150BE-F924-46DC-AFA4-258632D9F105}" sibTransId="{B7135321-EEDD-4B0D-9A7F-27183F53C2C2}"/>
    <dgm:cxn modelId="{66078BA1-73F6-47CA-9049-89F619709A80}" type="presOf" srcId="{793BC975-0DB3-4E43-8275-34B6B5EEA651}" destId="{B5672BF0-5777-44C3-86A6-AA4D521D43AA}" srcOrd="0" destOrd="1" presId="urn:microsoft.com/office/officeart/2005/8/layout/default"/>
    <dgm:cxn modelId="{C2BE48AE-0CB9-4CB5-ADE9-1265A0B74636}" srcId="{F7DC9450-1084-4CA7-A01F-BC91DE918526}" destId="{2AA61F1F-B937-41C8-ABE5-D1EE435BE0C7}" srcOrd="2" destOrd="0" parTransId="{79500C89-18F4-4C7C-84C9-9BED6843C1D8}" sibTransId="{9A53B413-408C-486C-AABF-FB4BFE84389A}"/>
    <dgm:cxn modelId="{73736ABC-2152-4AEB-B5B4-EB0F12E83734}" type="presOf" srcId="{F503C3C1-D575-4B5F-AA65-D37DF453AAE0}" destId="{6AE9D81F-534D-4464-A0AE-FDC56165D53D}" srcOrd="0" destOrd="0" presId="urn:microsoft.com/office/officeart/2005/8/layout/default"/>
    <dgm:cxn modelId="{547468CC-32C6-415D-871E-06A3E72B5363}" srcId="{F7DC9450-1084-4CA7-A01F-BC91DE918526}" destId="{F503C3C1-D575-4B5F-AA65-D37DF453AAE0}" srcOrd="0" destOrd="0" parTransId="{11E03264-0E34-4A4A-AA96-A8250397BD17}" sibTransId="{206D9EE4-A2F3-4B94-B468-99569A8CE073}"/>
    <dgm:cxn modelId="{52A09DD4-7B28-4F9F-B96A-5D1EBE4A4D6D}" srcId="{3CDF7CEF-7EF9-4FF5-93C7-4A27C32184BF}" destId="{1C5C45F3-CDA9-4C3B-8320-8039BEE061FE}" srcOrd="0" destOrd="0" parTransId="{636982C1-84C2-4853-8067-2367BF151F89}" sibTransId="{9EEE9677-0163-407C-82D5-3680F580B510}"/>
    <dgm:cxn modelId="{80BE18F0-8A1F-4C38-9956-DA56ACE7B2AA}" srcId="{F7DC9450-1084-4CA7-A01F-BC91DE918526}" destId="{7B002CD3-2050-4A2E-96BA-F14510223FDE}" srcOrd="1" destOrd="0" parTransId="{C0A89882-C61A-49EF-926E-7457B09EC243}" sibTransId="{1D7AD518-E115-4BDE-962B-83B4C419861D}"/>
    <dgm:cxn modelId="{C8332718-3888-4F37-9427-59947B1E8C6C}" type="presParOf" srcId="{E5DD61AB-D59A-40E3-B573-C0C81D18221B}" destId="{6AE9D81F-534D-4464-A0AE-FDC56165D53D}" srcOrd="0" destOrd="0" presId="urn:microsoft.com/office/officeart/2005/8/layout/default"/>
    <dgm:cxn modelId="{587C8B12-44F6-4BD8-9E11-AFFE12528C93}" type="presParOf" srcId="{E5DD61AB-D59A-40E3-B573-C0C81D18221B}" destId="{CC990AF3-93D1-4BB4-9F77-FF495E816260}" srcOrd="1" destOrd="0" presId="urn:microsoft.com/office/officeart/2005/8/layout/default"/>
    <dgm:cxn modelId="{6DB8E332-CE34-47B6-A42C-3884CD8F1A64}" type="presParOf" srcId="{E5DD61AB-D59A-40E3-B573-C0C81D18221B}" destId="{0175E40C-556B-4229-9FBF-6D75945B0137}" srcOrd="2" destOrd="0" presId="urn:microsoft.com/office/officeart/2005/8/layout/default"/>
    <dgm:cxn modelId="{240DF7F2-D053-4D35-8A36-ACFBD69B6CE7}" type="presParOf" srcId="{E5DD61AB-D59A-40E3-B573-C0C81D18221B}" destId="{A53DE8FB-275A-4509-B964-D42F8351685B}" srcOrd="3" destOrd="0" presId="urn:microsoft.com/office/officeart/2005/8/layout/default"/>
    <dgm:cxn modelId="{187FF86A-5588-4C6F-993D-D6787D9B7998}" type="presParOf" srcId="{E5DD61AB-D59A-40E3-B573-C0C81D18221B}" destId="{B5672BF0-5777-44C3-86A6-AA4D521D43AA}" srcOrd="4" destOrd="0" presId="urn:microsoft.com/office/officeart/2005/8/layout/default"/>
    <dgm:cxn modelId="{58272E3B-B2DF-4655-AC4F-656F1476A810}" type="presParOf" srcId="{E5DD61AB-D59A-40E3-B573-C0C81D18221B}" destId="{957B4C8C-D144-45B6-9061-3F3BC3BC8BE6}" srcOrd="5" destOrd="0" presId="urn:microsoft.com/office/officeart/2005/8/layout/default"/>
    <dgm:cxn modelId="{2DA60B71-3970-4552-8B38-0B5C5503DB4B}" type="presParOf" srcId="{E5DD61AB-D59A-40E3-B573-C0C81D18221B}" destId="{47006DC6-0740-461C-AEEB-7D43C2C3E778}" srcOrd="6" destOrd="0" presId="urn:microsoft.com/office/officeart/2005/8/layout/default"/>
    <dgm:cxn modelId="{A2DDA5A6-E98C-45A4-BEA1-A9DD054A032A}" type="presParOf" srcId="{E5DD61AB-D59A-40E3-B573-C0C81D18221B}" destId="{8331BA85-188F-497D-BCF1-9C006FD38994}" srcOrd="7" destOrd="0" presId="urn:microsoft.com/office/officeart/2005/8/layout/default"/>
    <dgm:cxn modelId="{D7096E03-C0C1-416A-8A89-8F671537734C}" type="presParOf" srcId="{E5DD61AB-D59A-40E3-B573-C0C81D18221B}" destId="{2D06AB8C-08D7-422F-BEC5-14EC6B9547BD}" srcOrd="8" destOrd="0" presId="urn:microsoft.com/office/officeart/2005/8/layout/default"/>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B4FA75C-C551-403E-B95C-A97A91FCF913}" type="doc">
      <dgm:prSet loTypeId="urn:microsoft.com/office/officeart/2005/8/layout/default" loCatId="list" qsTypeId="urn:microsoft.com/office/officeart/2005/8/quickstyle/simple1" qsCatId="simple" csTypeId="urn:microsoft.com/office/officeart/2005/8/colors/colorful5" csCatId="colorful" phldr="1"/>
      <dgm:spPr/>
      <dgm:t>
        <a:bodyPr/>
        <a:lstStyle/>
        <a:p>
          <a:endParaRPr lang="fr-FR"/>
        </a:p>
      </dgm:t>
    </dgm:pt>
    <dgm:pt modelId="{2DEAFA2D-A12B-4749-844A-A2BC129E7B20}">
      <dgm:prSet phldrT="[Texte]" custT="1"/>
      <dgm:spPr/>
      <dgm:t>
        <a:bodyPr/>
        <a:lstStyle/>
        <a:p>
          <a:pPr>
            <a:buSzPts val="1000"/>
            <a:buFont typeface="Symbol" panose="05050102010706020507" pitchFamily="18" charset="2"/>
            <a:buChar char=""/>
          </a:pPr>
          <a:r>
            <a:rPr lang="fr-FR" sz="1000" b="1"/>
            <a:t>Renforcer la confiance et la légitimité</a:t>
          </a:r>
          <a:endParaRPr lang="fr-FR" sz="1000"/>
        </a:p>
      </dgm:t>
    </dgm:pt>
    <dgm:pt modelId="{9BF6A2DA-86FD-48A3-9ED6-7FE26F111AD9}" type="parTrans" cxnId="{9AA2C97F-2B93-4317-A806-0902840F8F64}">
      <dgm:prSet/>
      <dgm:spPr/>
      <dgm:t>
        <a:bodyPr/>
        <a:lstStyle/>
        <a:p>
          <a:endParaRPr lang="fr-FR"/>
        </a:p>
      </dgm:t>
    </dgm:pt>
    <dgm:pt modelId="{998F9512-9DCD-48E5-91C3-518DE9B422AE}" type="sibTrans" cxnId="{9AA2C97F-2B93-4317-A806-0902840F8F64}">
      <dgm:prSet/>
      <dgm:spPr/>
      <dgm:t>
        <a:bodyPr/>
        <a:lstStyle/>
        <a:p>
          <a:endParaRPr lang="fr-FR"/>
        </a:p>
      </dgm:t>
    </dgm:pt>
    <dgm:pt modelId="{800F5E44-84C3-46D4-B545-BA0E5DEEF532}">
      <dgm:prSet custT="1"/>
      <dgm:spPr/>
      <dgm:t>
        <a:bodyPr/>
        <a:lstStyle/>
        <a:p>
          <a:pPr>
            <a:buSzPts val="1000"/>
            <a:buFont typeface="Symbol" panose="05050102010706020507" pitchFamily="18" charset="2"/>
            <a:buChar char=""/>
          </a:pPr>
          <a:r>
            <a:rPr lang="fr-FR" sz="1000" b="1"/>
            <a:t>Intégrer un cadre structuré</a:t>
          </a:r>
          <a:br>
            <a:rPr lang="fr-FR" sz="1000"/>
          </a:br>
          <a:endParaRPr lang="fr-FR" sz="1000"/>
        </a:p>
      </dgm:t>
    </dgm:pt>
    <dgm:pt modelId="{3681ED2C-E225-4473-B56C-5F68BFF0CEFD}" type="parTrans" cxnId="{CBC2D320-5D3C-422A-8F7C-EF69D18ABB7A}">
      <dgm:prSet/>
      <dgm:spPr/>
      <dgm:t>
        <a:bodyPr/>
        <a:lstStyle/>
        <a:p>
          <a:endParaRPr lang="fr-FR"/>
        </a:p>
      </dgm:t>
    </dgm:pt>
    <dgm:pt modelId="{9B22FFC3-F4A9-454C-934D-3461B523ED5B}" type="sibTrans" cxnId="{CBC2D320-5D3C-422A-8F7C-EF69D18ABB7A}">
      <dgm:prSet/>
      <dgm:spPr/>
      <dgm:t>
        <a:bodyPr/>
        <a:lstStyle/>
        <a:p>
          <a:endParaRPr lang="fr-FR"/>
        </a:p>
      </dgm:t>
    </dgm:pt>
    <dgm:pt modelId="{54208176-1F6A-4419-879D-BD589E0F427F}">
      <dgm:prSet custT="1"/>
      <dgm:spPr/>
      <dgm:t>
        <a:bodyPr/>
        <a:lstStyle/>
        <a:p>
          <a:pPr>
            <a:buSzPts val="1000"/>
            <a:buFont typeface="Symbol" panose="05050102010706020507" pitchFamily="18" charset="2"/>
            <a:buChar char=""/>
          </a:pPr>
          <a:r>
            <a:rPr lang="fr-FR" sz="1000" b="1"/>
            <a:t>Développer une posture incarnée</a:t>
          </a:r>
          <a:endParaRPr lang="fr-FR" sz="1000"/>
        </a:p>
      </dgm:t>
    </dgm:pt>
    <dgm:pt modelId="{F107D695-68A5-4C48-952C-40117001B649}" type="parTrans" cxnId="{A4568AB1-6822-46EF-B188-7B8CE9099E73}">
      <dgm:prSet/>
      <dgm:spPr/>
      <dgm:t>
        <a:bodyPr/>
        <a:lstStyle/>
        <a:p>
          <a:endParaRPr lang="fr-FR"/>
        </a:p>
      </dgm:t>
    </dgm:pt>
    <dgm:pt modelId="{FCD25C4E-FB40-4501-A273-F78ECF932F91}" type="sibTrans" cxnId="{A4568AB1-6822-46EF-B188-7B8CE9099E73}">
      <dgm:prSet/>
      <dgm:spPr/>
      <dgm:t>
        <a:bodyPr/>
        <a:lstStyle/>
        <a:p>
          <a:endParaRPr lang="fr-FR"/>
        </a:p>
      </dgm:t>
    </dgm:pt>
    <dgm:pt modelId="{2CB227AF-6B47-4123-BD98-99223B7B0DE3}">
      <dgm:prSet custT="1"/>
      <dgm:spPr/>
      <dgm:t>
        <a:bodyPr/>
        <a:lstStyle/>
        <a:p>
          <a:pPr>
            <a:buSzPts val="1000"/>
            <a:buFont typeface="Symbol" panose="05050102010706020507" pitchFamily="18" charset="2"/>
            <a:buChar char=""/>
          </a:pPr>
          <a:r>
            <a:rPr lang="fr-FR" sz="1000" b="1"/>
            <a:t>Prévenir l’épuisement et cultiver la régénération</a:t>
          </a:r>
          <a:endParaRPr lang="fr-FR" sz="1000"/>
        </a:p>
      </dgm:t>
    </dgm:pt>
    <dgm:pt modelId="{9AEDEF5A-5566-468C-AAB8-CED9C600C30C}" type="parTrans" cxnId="{908FCC0C-F957-41DA-9A0B-CE4F25992E4B}">
      <dgm:prSet/>
      <dgm:spPr/>
      <dgm:t>
        <a:bodyPr/>
        <a:lstStyle/>
        <a:p>
          <a:endParaRPr lang="fr-FR"/>
        </a:p>
      </dgm:t>
    </dgm:pt>
    <dgm:pt modelId="{E4A34451-7F52-493E-A1AD-3CED01E51A34}" type="sibTrans" cxnId="{908FCC0C-F957-41DA-9A0B-CE4F25992E4B}">
      <dgm:prSet/>
      <dgm:spPr/>
      <dgm:t>
        <a:bodyPr/>
        <a:lstStyle/>
        <a:p>
          <a:endParaRPr lang="fr-FR"/>
        </a:p>
      </dgm:t>
    </dgm:pt>
    <dgm:pt modelId="{B97CC564-87FC-4BD5-907B-1621E2409AD1}">
      <dgm:prSet custT="1"/>
      <dgm:spPr/>
      <dgm:t>
        <a:bodyPr/>
        <a:lstStyle/>
        <a:p>
          <a:pPr>
            <a:buSzPts val="1000"/>
            <a:buFont typeface="Symbol" panose="05050102010706020507" pitchFamily="18" charset="2"/>
            <a:buChar char=""/>
          </a:pPr>
          <a:r>
            <a:rPr lang="fr-FR" sz="1000" b="1"/>
            <a:t>Créer un réseau de pairs</a:t>
          </a:r>
          <a:endParaRPr lang="fr-FR" sz="1000"/>
        </a:p>
      </dgm:t>
    </dgm:pt>
    <dgm:pt modelId="{06BCDA1E-B1F5-494A-A3B8-462A79010853}" type="parTrans" cxnId="{4193A030-068B-4D58-9617-0C3551AE91B4}">
      <dgm:prSet/>
      <dgm:spPr/>
      <dgm:t>
        <a:bodyPr/>
        <a:lstStyle/>
        <a:p>
          <a:endParaRPr lang="fr-FR"/>
        </a:p>
      </dgm:t>
    </dgm:pt>
    <dgm:pt modelId="{D20DBC99-0F28-4D61-9698-4A85DBBC3E63}" type="sibTrans" cxnId="{4193A030-068B-4D58-9617-0C3551AE91B4}">
      <dgm:prSet/>
      <dgm:spPr/>
      <dgm:t>
        <a:bodyPr/>
        <a:lstStyle/>
        <a:p>
          <a:endParaRPr lang="fr-FR"/>
        </a:p>
      </dgm:t>
    </dgm:pt>
    <dgm:pt modelId="{ED857859-D660-40E3-8E9A-560239D339BB}">
      <dgm:prSet custT="1"/>
      <dgm:spPr/>
      <dgm:t>
        <a:bodyPr/>
        <a:lstStyle/>
        <a:p>
          <a:pPr>
            <a:buSzPts val="1000"/>
            <a:buFont typeface="Symbol" panose="05050102010706020507" pitchFamily="18" charset="2"/>
            <a:buChar char=""/>
          </a:pPr>
          <a:r>
            <a:rPr lang="fr-FR" sz="1000" b="1"/>
            <a:t>Enrichir sa boîte à outils d’accompagnement</a:t>
          </a:r>
          <a:endParaRPr lang="fr-FR" sz="1000"/>
        </a:p>
      </dgm:t>
    </dgm:pt>
    <dgm:pt modelId="{19D07894-4AEF-461A-AAD2-023F992C5DDF}" type="parTrans" cxnId="{176E2B33-6CC6-4509-98CD-4EC6A97F08A5}">
      <dgm:prSet/>
      <dgm:spPr/>
      <dgm:t>
        <a:bodyPr/>
        <a:lstStyle/>
        <a:p>
          <a:endParaRPr lang="fr-FR"/>
        </a:p>
      </dgm:t>
    </dgm:pt>
    <dgm:pt modelId="{BF3E6B2C-091A-4AC7-8C86-1ED8759220CC}" type="sibTrans" cxnId="{176E2B33-6CC6-4509-98CD-4EC6A97F08A5}">
      <dgm:prSet/>
      <dgm:spPr/>
      <dgm:t>
        <a:bodyPr/>
        <a:lstStyle/>
        <a:p>
          <a:endParaRPr lang="fr-FR"/>
        </a:p>
      </dgm:t>
    </dgm:pt>
    <dgm:pt modelId="{CDC4BC99-6E23-4681-88AF-CA18E03BF8AF}">
      <dgm:prSet phldrT="[Texte]" custT="1"/>
      <dgm:spPr/>
      <dgm:t>
        <a:bodyPr/>
        <a:lstStyle/>
        <a:p>
          <a:pPr>
            <a:buSzPts val="1000"/>
            <a:buFont typeface="Symbol" panose="05050102010706020507" pitchFamily="18" charset="2"/>
            <a:buChar char=""/>
          </a:pPr>
          <a:r>
            <a:rPr lang="fr-FR" sz="900"/>
            <a:t> Donner aux praticiens les compétences, les références et la posture nécessaires pour transmettre la pleine conscience avec assurance et crédibilité.</a:t>
          </a:r>
        </a:p>
      </dgm:t>
    </dgm:pt>
    <dgm:pt modelId="{F1572E37-EE51-4B25-ADC5-9D34CBF26CF5}" type="parTrans" cxnId="{2D93D004-0DDB-4CBF-9352-4FF292EE6ED4}">
      <dgm:prSet/>
      <dgm:spPr/>
      <dgm:t>
        <a:bodyPr/>
        <a:lstStyle/>
        <a:p>
          <a:endParaRPr lang="fr-FR"/>
        </a:p>
      </dgm:t>
    </dgm:pt>
    <dgm:pt modelId="{2073B5A6-982E-46D4-8FB9-8AD6A51E2B1A}" type="sibTrans" cxnId="{2D93D004-0DDB-4CBF-9352-4FF292EE6ED4}">
      <dgm:prSet/>
      <dgm:spPr/>
      <dgm:t>
        <a:bodyPr/>
        <a:lstStyle/>
        <a:p>
          <a:endParaRPr lang="fr-FR"/>
        </a:p>
      </dgm:t>
    </dgm:pt>
    <dgm:pt modelId="{8298811C-79F2-483C-A789-D252D16C54E4}">
      <dgm:prSet custT="1"/>
      <dgm:spPr/>
      <dgm:t>
        <a:bodyPr/>
        <a:lstStyle/>
        <a:p>
          <a:pPr>
            <a:buSzPts val="1000"/>
            <a:buFont typeface="Symbol" panose="05050102010706020507" pitchFamily="18" charset="2"/>
            <a:buChar char=""/>
          </a:pPr>
          <a:r>
            <a:rPr lang="fr-FR" sz="900"/>
            <a:t>S’approprier des fondamentaux de la pleine conscience afin de proposer des accompagnements solides, et cohérents.</a:t>
          </a:r>
        </a:p>
      </dgm:t>
    </dgm:pt>
    <dgm:pt modelId="{90FAC54D-A9C1-4148-910F-01464E02836C}" type="parTrans" cxnId="{51F260FA-E198-4828-9CCD-3B631AC3EF5A}">
      <dgm:prSet/>
      <dgm:spPr/>
      <dgm:t>
        <a:bodyPr/>
        <a:lstStyle/>
        <a:p>
          <a:endParaRPr lang="fr-FR"/>
        </a:p>
      </dgm:t>
    </dgm:pt>
    <dgm:pt modelId="{665B6772-4C17-4EF6-8AAB-306FB7C5D8E6}" type="sibTrans" cxnId="{51F260FA-E198-4828-9CCD-3B631AC3EF5A}">
      <dgm:prSet/>
      <dgm:spPr/>
      <dgm:t>
        <a:bodyPr/>
        <a:lstStyle/>
        <a:p>
          <a:endParaRPr lang="fr-FR"/>
        </a:p>
      </dgm:t>
    </dgm:pt>
    <dgm:pt modelId="{B8DC84EF-0F02-4207-8BD5-BC62B1A57BC7}">
      <dgm:prSet custT="1"/>
      <dgm:spPr/>
      <dgm:t>
        <a:bodyPr/>
        <a:lstStyle/>
        <a:p>
          <a:pPr>
            <a:buSzPts val="1000"/>
            <a:buFont typeface="Symbol" panose="05050102010706020507" pitchFamily="18" charset="2"/>
            <a:buChar char=""/>
          </a:pPr>
          <a:r>
            <a:rPr lang="fr-FR" sz="900"/>
            <a:t> Approfondir sa propre pratique méditative pour enseigner non seulement avec des outils, mais aussi depuis une expérience vécue et authentique.</a:t>
          </a:r>
        </a:p>
      </dgm:t>
    </dgm:pt>
    <dgm:pt modelId="{685FCE2E-0082-486E-A8C2-1710DDC6F6C6}" type="parTrans" cxnId="{4DA64C98-DA37-4DAF-8298-69093A76D4C1}">
      <dgm:prSet/>
      <dgm:spPr/>
      <dgm:t>
        <a:bodyPr/>
        <a:lstStyle/>
        <a:p>
          <a:endParaRPr lang="fr-FR"/>
        </a:p>
      </dgm:t>
    </dgm:pt>
    <dgm:pt modelId="{48E668B2-3B38-4CCE-A7C4-14D436009C5B}" type="sibTrans" cxnId="{4DA64C98-DA37-4DAF-8298-69093A76D4C1}">
      <dgm:prSet/>
      <dgm:spPr/>
      <dgm:t>
        <a:bodyPr/>
        <a:lstStyle/>
        <a:p>
          <a:endParaRPr lang="fr-FR"/>
        </a:p>
      </dgm:t>
    </dgm:pt>
    <dgm:pt modelId="{8432C3F4-E776-4921-AF7E-F76BE27E9CE8}">
      <dgm:prSet custT="1"/>
      <dgm:spPr/>
      <dgm:t>
        <a:bodyPr/>
        <a:lstStyle/>
        <a:p>
          <a:pPr>
            <a:buSzPts val="1000"/>
            <a:buFont typeface="Symbol" panose="05050102010706020507" pitchFamily="18" charset="2"/>
            <a:buChar char=""/>
          </a:pPr>
          <a:r>
            <a:rPr lang="fr-FR" sz="900"/>
            <a:t> Offrir un espace de ressourcement pour que les praticiens puissent prendre soin d’eux tout en prenant soin des autres.</a:t>
          </a:r>
        </a:p>
      </dgm:t>
    </dgm:pt>
    <dgm:pt modelId="{6DD3B6FA-8B50-4826-A5CC-19D3571647F6}" type="parTrans" cxnId="{6DBB0F25-A143-4CC0-9CEB-111540C2FF77}">
      <dgm:prSet/>
      <dgm:spPr/>
      <dgm:t>
        <a:bodyPr/>
        <a:lstStyle/>
        <a:p>
          <a:endParaRPr lang="fr-FR"/>
        </a:p>
      </dgm:t>
    </dgm:pt>
    <dgm:pt modelId="{2D2E52E6-4F95-4303-9D03-517E65EAAB03}" type="sibTrans" cxnId="{6DBB0F25-A143-4CC0-9CEB-111540C2FF77}">
      <dgm:prSet/>
      <dgm:spPr/>
      <dgm:t>
        <a:bodyPr/>
        <a:lstStyle/>
        <a:p>
          <a:endParaRPr lang="fr-FR"/>
        </a:p>
      </dgm:t>
    </dgm:pt>
    <dgm:pt modelId="{B75FBB74-C764-439E-AC23-5D096621421B}">
      <dgm:prSet custT="1"/>
      <dgm:spPr/>
      <dgm:t>
        <a:bodyPr/>
        <a:lstStyle/>
        <a:p>
          <a:pPr>
            <a:buSzPts val="1000"/>
            <a:buFont typeface="Symbol" panose="05050102010706020507" pitchFamily="18" charset="2"/>
            <a:buChar char=""/>
          </a:pPr>
          <a:r>
            <a:rPr lang="fr-FR" sz="900"/>
            <a:t> Tisser des liens avec d’autres praticiens, partager des expériences, trouver du soutien et rompre l’isolement du métier.</a:t>
          </a:r>
        </a:p>
      </dgm:t>
    </dgm:pt>
    <dgm:pt modelId="{168B2DEB-8987-402E-9227-9C5B50470AA5}" type="parTrans" cxnId="{C9E1DD00-AAE7-42F2-BDD7-B1406C9D2640}">
      <dgm:prSet/>
      <dgm:spPr/>
      <dgm:t>
        <a:bodyPr/>
        <a:lstStyle/>
        <a:p>
          <a:endParaRPr lang="fr-FR"/>
        </a:p>
      </dgm:t>
    </dgm:pt>
    <dgm:pt modelId="{B3537803-1402-4FEB-B864-DA5976FE5A0E}" type="sibTrans" cxnId="{C9E1DD00-AAE7-42F2-BDD7-B1406C9D2640}">
      <dgm:prSet/>
      <dgm:spPr/>
      <dgm:t>
        <a:bodyPr/>
        <a:lstStyle/>
        <a:p>
          <a:endParaRPr lang="fr-FR"/>
        </a:p>
      </dgm:t>
    </dgm:pt>
    <dgm:pt modelId="{B40DF9E5-03BC-4AFA-AB18-4DF24C17B9E3}">
      <dgm:prSet custT="1"/>
      <dgm:spPr/>
      <dgm:t>
        <a:bodyPr/>
        <a:lstStyle/>
        <a:p>
          <a:pPr>
            <a:buSzPts val="1000"/>
            <a:buFont typeface="Symbol" panose="05050102010706020507" pitchFamily="18" charset="2"/>
            <a:buChar char=""/>
          </a:pPr>
          <a:r>
            <a:rPr lang="fr-FR" sz="900"/>
            <a:t> Acquérir des pratiques concrètes (méditations guidées, exercices de pleine conscience, outils relationnels comme le dialogue conscient) à transmettre directement à leurs clients/patients</a:t>
          </a:r>
        </a:p>
      </dgm:t>
    </dgm:pt>
    <dgm:pt modelId="{66AD1005-56B5-40BF-8AEE-08F3E2B3EFB5}" type="parTrans" cxnId="{FFE7CBF3-F0AC-46F4-BA84-7F521A2AD4CE}">
      <dgm:prSet/>
      <dgm:spPr/>
      <dgm:t>
        <a:bodyPr/>
        <a:lstStyle/>
        <a:p>
          <a:endParaRPr lang="fr-FR"/>
        </a:p>
      </dgm:t>
    </dgm:pt>
    <dgm:pt modelId="{09744D8B-F922-45EC-9F57-2C01FA420279}" type="sibTrans" cxnId="{FFE7CBF3-F0AC-46F4-BA84-7F521A2AD4CE}">
      <dgm:prSet/>
      <dgm:spPr/>
      <dgm:t>
        <a:bodyPr/>
        <a:lstStyle/>
        <a:p>
          <a:endParaRPr lang="fr-FR"/>
        </a:p>
      </dgm:t>
    </dgm:pt>
    <dgm:pt modelId="{F25CF357-94B7-4FDF-BE53-47190879827A}" type="pres">
      <dgm:prSet presAssocID="{0B4FA75C-C551-403E-B95C-A97A91FCF913}" presName="diagram" presStyleCnt="0">
        <dgm:presLayoutVars>
          <dgm:dir/>
          <dgm:resizeHandles val="exact"/>
        </dgm:presLayoutVars>
      </dgm:prSet>
      <dgm:spPr/>
    </dgm:pt>
    <dgm:pt modelId="{2BE62577-8424-4862-8741-01AD504BF346}" type="pres">
      <dgm:prSet presAssocID="{2DEAFA2D-A12B-4749-844A-A2BC129E7B20}" presName="node" presStyleLbl="node1" presStyleIdx="0" presStyleCnt="6">
        <dgm:presLayoutVars>
          <dgm:bulletEnabled val="1"/>
        </dgm:presLayoutVars>
      </dgm:prSet>
      <dgm:spPr/>
    </dgm:pt>
    <dgm:pt modelId="{1CCB464E-21E7-41C1-9C0D-1F9AFE916C0C}" type="pres">
      <dgm:prSet presAssocID="{998F9512-9DCD-48E5-91C3-518DE9B422AE}" presName="sibTrans" presStyleCnt="0"/>
      <dgm:spPr/>
    </dgm:pt>
    <dgm:pt modelId="{4BF122A9-1E5E-43F4-81EE-C5E2171D293D}" type="pres">
      <dgm:prSet presAssocID="{800F5E44-84C3-46D4-B545-BA0E5DEEF532}" presName="node" presStyleLbl="node1" presStyleIdx="1" presStyleCnt="6">
        <dgm:presLayoutVars>
          <dgm:bulletEnabled val="1"/>
        </dgm:presLayoutVars>
      </dgm:prSet>
      <dgm:spPr/>
    </dgm:pt>
    <dgm:pt modelId="{6E031341-1D05-4FC8-8206-F732E908FA80}" type="pres">
      <dgm:prSet presAssocID="{9B22FFC3-F4A9-454C-934D-3461B523ED5B}" presName="sibTrans" presStyleCnt="0"/>
      <dgm:spPr/>
    </dgm:pt>
    <dgm:pt modelId="{0D826337-AC9A-4B20-BA7E-DC34F7D90CE0}" type="pres">
      <dgm:prSet presAssocID="{54208176-1F6A-4419-879D-BD589E0F427F}" presName="node" presStyleLbl="node1" presStyleIdx="2" presStyleCnt="6">
        <dgm:presLayoutVars>
          <dgm:bulletEnabled val="1"/>
        </dgm:presLayoutVars>
      </dgm:prSet>
      <dgm:spPr/>
    </dgm:pt>
    <dgm:pt modelId="{1E7FFD05-C23B-4702-8043-5C4A36486352}" type="pres">
      <dgm:prSet presAssocID="{FCD25C4E-FB40-4501-A273-F78ECF932F91}" presName="sibTrans" presStyleCnt="0"/>
      <dgm:spPr/>
    </dgm:pt>
    <dgm:pt modelId="{EAE13E17-E981-4A6C-B589-6F1E10FDA8C9}" type="pres">
      <dgm:prSet presAssocID="{2CB227AF-6B47-4123-BD98-99223B7B0DE3}" presName="node" presStyleLbl="node1" presStyleIdx="3" presStyleCnt="6">
        <dgm:presLayoutVars>
          <dgm:bulletEnabled val="1"/>
        </dgm:presLayoutVars>
      </dgm:prSet>
      <dgm:spPr/>
    </dgm:pt>
    <dgm:pt modelId="{D3DAAD5F-AAFC-41B7-8214-22E7B8D0DE9A}" type="pres">
      <dgm:prSet presAssocID="{E4A34451-7F52-493E-A1AD-3CED01E51A34}" presName="sibTrans" presStyleCnt="0"/>
      <dgm:spPr/>
    </dgm:pt>
    <dgm:pt modelId="{D41B11C3-1E12-4357-83FB-9E5B438B2728}" type="pres">
      <dgm:prSet presAssocID="{B97CC564-87FC-4BD5-907B-1621E2409AD1}" presName="node" presStyleLbl="node1" presStyleIdx="4" presStyleCnt="6">
        <dgm:presLayoutVars>
          <dgm:bulletEnabled val="1"/>
        </dgm:presLayoutVars>
      </dgm:prSet>
      <dgm:spPr/>
    </dgm:pt>
    <dgm:pt modelId="{9AD78538-5316-4F0D-871F-4A1CA3AE6C30}" type="pres">
      <dgm:prSet presAssocID="{D20DBC99-0F28-4D61-9698-4A85DBBC3E63}" presName="sibTrans" presStyleCnt="0"/>
      <dgm:spPr/>
    </dgm:pt>
    <dgm:pt modelId="{D6BEF900-4486-418E-AD95-A67AFEFE163A}" type="pres">
      <dgm:prSet presAssocID="{ED857859-D660-40E3-8E9A-560239D339BB}" presName="node" presStyleLbl="node1" presStyleIdx="5" presStyleCnt="6">
        <dgm:presLayoutVars>
          <dgm:bulletEnabled val="1"/>
        </dgm:presLayoutVars>
      </dgm:prSet>
      <dgm:spPr/>
    </dgm:pt>
  </dgm:ptLst>
  <dgm:cxnLst>
    <dgm:cxn modelId="{C9E1DD00-AAE7-42F2-BDD7-B1406C9D2640}" srcId="{B97CC564-87FC-4BD5-907B-1621E2409AD1}" destId="{B75FBB74-C764-439E-AC23-5D096621421B}" srcOrd="0" destOrd="0" parTransId="{168B2DEB-8987-402E-9227-9C5B50470AA5}" sibTransId="{B3537803-1402-4FEB-B864-DA5976FE5A0E}"/>
    <dgm:cxn modelId="{2D93D004-0DDB-4CBF-9352-4FF292EE6ED4}" srcId="{2DEAFA2D-A12B-4749-844A-A2BC129E7B20}" destId="{CDC4BC99-6E23-4681-88AF-CA18E03BF8AF}" srcOrd="0" destOrd="0" parTransId="{F1572E37-EE51-4B25-ADC5-9D34CBF26CF5}" sibTransId="{2073B5A6-982E-46D4-8FB9-8AD6A51E2B1A}"/>
    <dgm:cxn modelId="{72382E06-99B5-4512-B1EA-897EDD7749FB}" type="presOf" srcId="{2CB227AF-6B47-4123-BD98-99223B7B0DE3}" destId="{EAE13E17-E981-4A6C-B589-6F1E10FDA8C9}" srcOrd="0" destOrd="0" presId="urn:microsoft.com/office/officeart/2005/8/layout/default"/>
    <dgm:cxn modelId="{23A48E06-FEF4-4782-BB8E-44F71490933F}" type="presOf" srcId="{B8DC84EF-0F02-4207-8BD5-BC62B1A57BC7}" destId="{0D826337-AC9A-4B20-BA7E-DC34F7D90CE0}" srcOrd="0" destOrd="1" presId="urn:microsoft.com/office/officeart/2005/8/layout/default"/>
    <dgm:cxn modelId="{C9666807-4C5D-488C-B552-0591ACE15AFF}" type="presOf" srcId="{ED857859-D660-40E3-8E9A-560239D339BB}" destId="{D6BEF900-4486-418E-AD95-A67AFEFE163A}" srcOrd="0" destOrd="0" presId="urn:microsoft.com/office/officeart/2005/8/layout/default"/>
    <dgm:cxn modelId="{908FCC0C-F957-41DA-9A0B-CE4F25992E4B}" srcId="{0B4FA75C-C551-403E-B95C-A97A91FCF913}" destId="{2CB227AF-6B47-4123-BD98-99223B7B0DE3}" srcOrd="3" destOrd="0" parTransId="{9AEDEF5A-5566-468C-AAB8-CED9C600C30C}" sibTransId="{E4A34451-7F52-493E-A1AD-3CED01E51A34}"/>
    <dgm:cxn modelId="{CBC2D320-5D3C-422A-8F7C-EF69D18ABB7A}" srcId="{0B4FA75C-C551-403E-B95C-A97A91FCF913}" destId="{800F5E44-84C3-46D4-B545-BA0E5DEEF532}" srcOrd="1" destOrd="0" parTransId="{3681ED2C-E225-4473-B56C-5F68BFF0CEFD}" sibTransId="{9B22FFC3-F4A9-454C-934D-3461B523ED5B}"/>
    <dgm:cxn modelId="{6DBB0F25-A143-4CC0-9CEB-111540C2FF77}" srcId="{2CB227AF-6B47-4123-BD98-99223B7B0DE3}" destId="{8432C3F4-E776-4921-AF7E-F76BE27E9CE8}" srcOrd="0" destOrd="0" parTransId="{6DD3B6FA-8B50-4826-A5CC-19D3571647F6}" sibTransId="{2D2E52E6-4F95-4303-9D03-517E65EAAB03}"/>
    <dgm:cxn modelId="{421C502F-B8EB-447F-A5EA-CE1629546FE5}" type="presOf" srcId="{0B4FA75C-C551-403E-B95C-A97A91FCF913}" destId="{F25CF357-94B7-4FDF-BE53-47190879827A}" srcOrd="0" destOrd="0" presId="urn:microsoft.com/office/officeart/2005/8/layout/default"/>
    <dgm:cxn modelId="{4193A030-068B-4D58-9617-0C3551AE91B4}" srcId="{0B4FA75C-C551-403E-B95C-A97A91FCF913}" destId="{B97CC564-87FC-4BD5-907B-1621E2409AD1}" srcOrd="4" destOrd="0" parTransId="{06BCDA1E-B1F5-494A-A3B8-462A79010853}" sibTransId="{D20DBC99-0F28-4D61-9698-4A85DBBC3E63}"/>
    <dgm:cxn modelId="{176E2B33-6CC6-4509-98CD-4EC6A97F08A5}" srcId="{0B4FA75C-C551-403E-B95C-A97A91FCF913}" destId="{ED857859-D660-40E3-8E9A-560239D339BB}" srcOrd="5" destOrd="0" parTransId="{19D07894-4AEF-461A-AAD2-023F992C5DDF}" sibTransId="{BF3E6B2C-091A-4AC7-8C86-1ED8759220CC}"/>
    <dgm:cxn modelId="{A56FDB5D-EE63-4878-8A41-94BB683858AF}" type="presOf" srcId="{B75FBB74-C764-439E-AC23-5D096621421B}" destId="{D41B11C3-1E12-4357-83FB-9E5B438B2728}" srcOrd="0" destOrd="1" presId="urn:microsoft.com/office/officeart/2005/8/layout/default"/>
    <dgm:cxn modelId="{E94BEE62-01F3-42B2-926C-66FDA968EAAA}" type="presOf" srcId="{B97CC564-87FC-4BD5-907B-1621E2409AD1}" destId="{D41B11C3-1E12-4357-83FB-9E5B438B2728}" srcOrd="0" destOrd="0" presId="urn:microsoft.com/office/officeart/2005/8/layout/default"/>
    <dgm:cxn modelId="{AEB88443-FA83-4FD4-BEE2-6440042F77AD}" type="presOf" srcId="{B40DF9E5-03BC-4AFA-AB18-4DF24C17B9E3}" destId="{D6BEF900-4486-418E-AD95-A67AFEFE163A}" srcOrd="0" destOrd="1" presId="urn:microsoft.com/office/officeart/2005/8/layout/default"/>
    <dgm:cxn modelId="{E7EDBE73-E10E-4232-9F6C-FDBE6251BCB3}" type="presOf" srcId="{2DEAFA2D-A12B-4749-844A-A2BC129E7B20}" destId="{2BE62577-8424-4862-8741-01AD504BF346}" srcOrd="0" destOrd="0" presId="urn:microsoft.com/office/officeart/2005/8/layout/default"/>
    <dgm:cxn modelId="{FC533D79-3DF6-43A1-8A4E-A2D8A7B47DDC}" type="presOf" srcId="{CDC4BC99-6E23-4681-88AF-CA18E03BF8AF}" destId="{2BE62577-8424-4862-8741-01AD504BF346}" srcOrd="0" destOrd="1" presId="urn:microsoft.com/office/officeart/2005/8/layout/default"/>
    <dgm:cxn modelId="{9AA2C97F-2B93-4317-A806-0902840F8F64}" srcId="{0B4FA75C-C551-403E-B95C-A97A91FCF913}" destId="{2DEAFA2D-A12B-4749-844A-A2BC129E7B20}" srcOrd="0" destOrd="0" parTransId="{9BF6A2DA-86FD-48A3-9ED6-7FE26F111AD9}" sibTransId="{998F9512-9DCD-48E5-91C3-518DE9B422AE}"/>
    <dgm:cxn modelId="{4DA64C98-DA37-4DAF-8298-69093A76D4C1}" srcId="{54208176-1F6A-4419-879D-BD589E0F427F}" destId="{B8DC84EF-0F02-4207-8BD5-BC62B1A57BC7}" srcOrd="0" destOrd="0" parTransId="{685FCE2E-0082-486E-A8C2-1710DDC6F6C6}" sibTransId="{48E668B2-3B38-4CCE-A7C4-14D436009C5B}"/>
    <dgm:cxn modelId="{39C01C99-7429-4F9E-93F5-26F5A96FE243}" type="presOf" srcId="{8298811C-79F2-483C-A789-D252D16C54E4}" destId="{4BF122A9-1E5E-43F4-81EE-C5E2171D293D}" srcOrd="0" destOrd="1" presId="urn:microsoft.com/office/officeart/2005/8/layout/default"/>
    <dgm:cxn modelId="{808E8B9B-D14A-4574-A731-EABFF3F3B65E}" type="presOf" srcId="{54208176-1F6A-4419-879D-BD589E0F427F}" destId="{0D826337-AC9A-4B20-BA7E-DC34F7D90CE0}" srcOrd="0" destOrd="0" presId="urn:microsoft.com/office/officeart/2005/8/layout/default"/>
    <dgm:cxn modelId="{A4568AB1-6822-46EF-B188-7B8CE9099E73}" srcId="{0B4FA75C-C551-403E-B95C-A97A91FCF913}" destId="{54208176-1F6A-4419-879D-BD589E0F427F}" srcOrd="2" destOrd="0" parTransId="{F107D695-68A5-4C48-952C-40117001B649}" sibTransId="{FCD25C4E-FB40-4501-A273-F78ECF932F91}"/>
    <dgm:cxn modelId="{7A8109DD-07F8-4C95-81CD-EB558128D89C}" type="presOf" srcId="{8432C3F4-E776-4921-AF7E-F76BE27E9CE8}" destId="{EAE13E17-E981-4A6C-B589-6F1E10FDA8C9}" srcOrd="0" destOrd="1" presId="urn:microsoft.com/office/officeart/2005/8/layout/default"/>
    <dgm:cxn modelId="{107003EF-5D4B-449C-AE14-54DBF780BF0A}" type="presOf" srcId="{800F5E44-84C3-46D4-B545-BA0E5DEEF532}" destId="{4BF122A9-1E5E-43F4-81EE-C5E2171D293D}" srcOrd="0" destOrd="0" presId="urn:microsoft.com/office/officeart/2005/8/layout/default"/>
    <dgm:cxn modelId="{FFE7CBF3-F0AC-46F4-BA84-7F521A2AD4CE}" srcId="{ED857859-D660-40E3-8E9A-560239D339BB}" destId="{B40DF9E5-03BC-4AFA-AB18-4DF24C17B9E3}" srcOrd="0" destOrd="0" parTransId="{66AD1005-56B5-40BF-8AEE-08F3E2B3EFB5}" sibTransId="{09744D8B-F922-45EC-9F57-2C01FA420279}"/>
    <dgm:cxn modelId="{51F260FA-E198-4828-9CCD-3B631AC3EF5A}" srcId="{800F5E44-84C3-46D4-B545-BA0E5DEEF532}" destId="{8298811C-79F2-483C-A789-D252D16C54E4}" srcOrd="0" destOrd="0" parTransId="{90FAC54D-A9C1-4148-910F-01464E02836C}" sibTransId="{665B6772-4C17-4EF6-8AAB-306FB7C5D8E6}"/>
    <dgm:cxn modelId="{5D530C3D-781B-4F0B-B256-845044183032}" type="presParOf" srcId="{F25CF357-94B7-4FDF-BE53-47190879827A}" destId="{2BE62577-8424-4862-8741-01AD504BF346}" srcOrd="0" destOrd="0" presId="urn:microsoft.com/office/officeart/2005/8/layout/default"/>
    <dgm:cxn modelId="{EDFD3BBA-B6EE-4DE3-B69B-8AFB47992F9A}" type="presParOf" srcId="{F25CF357-94B7-4FDF-BE53-47190879827A}" destId="{1CCB464E-21E7-41C1-9C0D-1F9AFE916C0C}" srcOrd="1" destOrd="0" presId="urn:microsoft.com/office/officeart/2005/8/layout/default"/>
    <dgm:cxn modelId="{480027C8-2861-46E4-AC79-5060F79A3157}" type="presParOf" srcId="{F25CF357-94B7-4FDF-BE53-47190879827A}" destId="{4BF122A9-1E5E-43F4-81EE-C5E2171D293D}" srcOrd="2" destOrd="0" presId="urn:microsoft.com/office/officeart/2005/8/layout/default"/>
    <dgm:cxn modelId="{5888C8B2-1B67-4AD0-9CDB-BCD81B43B61E}" type="presParOf" srcId="{F25CF357-94B7-4FDF-BE53-47190879827A}" destId="{6E031341-1D05-4FC8-8206-F732E908FA80}" srcOrd="3" destOrd="0" presId="urn:microsoft.com/office/officeart/2005/8/layout/default"/>
    <dgm:cxn modelId="{12E0C3FF-79C6-4F0A-B6A7-FA5D0CFBD4C5}" type="presParOf" srcId="{F25CF357-94B7-4FDF-BE53-47190879827A}" destId="{0D826337-AC9A-4B20-BA7E-DC34F7D90CE0}" srcOrd="4" destOrd="0" presId="urn:microsoft.com/office/officeart/2005/8/layout/default"/>
    <dgm:cxn modelId="{126308D5-17F3-4702-8EC2-AF427C97A727}" type="presParOf" srcId="{F25CF357-94B7-4FDF-BE53-47190879827A}" destId="{1E7FFD05-C23B-4702-8043-5C4A36486352}" srcOrd="5" destOrd="0" presId="urn:microsoft.com/office/officeart/2005/8/layout/default"/>
    <dgm:cxn modelId="{3A71E429-5E67-4434-8117-943903A83205}" type="presParOf" srcId="{F25CF357-94B7-4FDF-BE53-47190879827A}" destId="{EAE13E17-E981-4A6C-B589-6F1E10FDA8C9}" srcOrd="6" destOrd="0" presId="urn:microsoft.com/office/officeart/2005/8/layout/default"/>
    <dgm:cxn modelId="{B902BB90-E193-451C-AC16-C840C4E0A562}" type="presParOf" srcId="{F25CF357-94B7-4FDF-BE53-47190879827A}" destId="{D3DAAD5F-AAFC-41B7-8214-22E7B8D0DE9A}" srcOrd="7" destOrd="0" presId="urn:microsoft.com/office/officeart/2005/8/layout/default"/>
    <dgm:cxn modelId="{CB817A05-62D7-432F-B307-21832E817A06}" type="presParOf" srcId="{F25CF357-94B7-4FDF-BE53-47190879827A}" destId="{D41B11C3-1E12-4357-83FB-9E5B438B2728}" srcOrd="8" destOrd="0" presId="urn:microsoft.com/office/officeart/2005/8/layout/default"/>
    <dgm:cxn modelId="{2A6BC38D-CB2F-485F-BC86-5513F8ED2DC3}" type="presParOf" srcId="{F25CF357-94B7-4FDF-BE53-47190879827A}" destId="{9AD78538-5316-4F0D-871F-4A1CA3AE6C30}" srcOrd="9" destOrd="0" presId="urn:microsoft.com/office/officeart/2005/8/layout/default"/>
    <dgm:cxn modelId="{EEC67977-C362-4A67-876F-B526720477E6}" type="presParOf" srcId="{F25CF357-94B7-4FDF-BE53-47190879827A}" destId="{D6BEF900-4486-418E-AD95-A67AFEFE163A}" srcOrd="10" destOrd="0" presId="urn:microsoft.com/office/officeart/2005/8/layout/default"/>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9438AB3F-34DA-4B48-BD39-565D92F500F8}" type="doc">
      <dgm:prSet loTypeId="urn:microsoft.com/office/officeart/2009/3/layout/IncreasingArrowsProcess" loCatId="process" qsTypeId="urn:microsoft.com/office/officeart/2005/8/quickstyle/simple1" qsCatId="simple" csTypeId="urn:microsoft.com/office/officeart/2005/8/colors/colorful5" csCatId="colorful" phldr="1"/>
      <dgm:spPr/>
      <dgm:t>
        <a:bodyPr/>
        <a:lstStyle/>
        <a:p>
          <a:endParaRPr lang="fr-FR"/>
        </a:p>
      </dgm:t>
    </dgm:pt>
    <dgm:pt modelId="{6ECAE298-BA6A-45D9-B72C-FB3ED1F81608}">
      <dgm:prSet phldrT="[Texte]"/>
      <dgm:spPr/>
      <dgm:t>
        <a:bodyPr/>
        <a:lstStyle/>
        <a:p>
          <a:pPr>
            <a:buFont typeface="Symbol" panose="05050102010706020507" pitchFamily="18" charset="2"/>
            <a:buChar char=""/>
          </a:pPr>
          <a:r>
            <a:rPr lang="fr-FR"/>
            <a:t>Session 1</a:t>
          </a:r>
        </a:p>
      </dgm:t>
    </dgm:pt>
    <dgm:pt modelId="{0A8F9701-CA3D-49CF-9969-2CB7DBFC64A2}" type="parTrans" cxnId="{83314E29-8973-4FC2-8ED7-C0AB0A02D957}">
      <dgm:prSet/>
      <dgm:spPr/>
      <dgm:t>
        <a:bodyPr/>
        <a:lstStyle/>
        <a:p>
          <a:endParaRPr lang="fr-FR"/>
        </a:p>
      </dgm:t>
    </dgm:pt>
    <dgm:pt modelId="{8C86929F-6C65-43A0-B3B3-37CA7DA371AB}" type="sibTrans" cxnId="{83314E29-8973-4FC2-8ED7-C0AB0A02D957}">
      <dgm:prSet/>
      <dgm:spPr/>
      <dgm:t>
        <a:bodyPr/>
        <a:lstStyle/>
        <a:p>
          <a:endParaRPr lang="fr-FR"/>
        </a:p>
      </dgm:t>
    </dgm:pt>
    <dgm:pt modelId="{EC6DA086-C344-4F2B-9C78-059AAB2BC9B5}">
      <dgm:prSet/>
      <dgm:spPr/>
      <dgm:t>
        <a:bodyPr/>
        <a:lstStyle/>
        <a:p>
          <a:pPr>
            <a:buFont typeface="Symbol" panose="05050102010706020507" pitchFamily="18" charset="2"/>
            <a:buChar char=""/>
          </a:pPr>
          <a:r>
            <a:rPr lang="fr-FR"/>
            <a:t>Session 2</a:t>
          </a:r>
        </a:p>
      </dgm:t>
    </dgm:pt>
    <dgm:pt modelId="{0785CDEB-CE6B-4002-98AF-D13AE1DAD3AE}" type="parTrans" cxnId="{6EF85F0E-DDE5-406E-9AE7-6486D2B1B89A}">
      <dgm:prSet/>
      <dgm:spPr/>
      <dgm:t>
        <a:bodyPr/>
        <a:lstStyle/>
        <a:p>
          <a:endParaRPr lang="fr-FR"/>
        </a:p>
      </dgm:t>
    </dgm:pt>
    <dgm:pt modelId="{253A9BB0-7F6E-4AC1-A7E4-7CB5567AC76E}" type="sibTrans" cxnId="{6EF85F0E-DDE5-406E-9AE7-6486D2B1B89A}">
      <dgm:prSet/>
      <dgm:spPr/>
      <dgm:t>
        <a:bodyPr/>
        <a:lstStyle/>
        <a:p>
          <a:endParaRPr lang="fr-FR"/>
        </a:p>
      </dgm:t>
    </dgm:pt>
    <dgm:pt modelId="{5F126012-4DA7-4C58-ABF5-C4C8E634C759}">
      <dgm:prSet/>
      <dgm:spPr/>
      <dgm:t>
        <a:bodyPr/>
        <a:lstStyle/>
        <a:p>
          <a:pPr>
            <a:buFont typeface="Courier New" panose="02070309020205020404" pitchFamily="49" charset="0"/>
            <a:buChar char="o"/>
          </a:pPr>
          <a:r>
            <a:rPr lang="fr-FR"/>
            <a:t>Jeudi 27 et vendredi 28 mai 2027</a:t>
          </a:r>
        </a:p>
      </dgm:t>
    </dgm:pt>
    <dgm:pt modelId="{CE77BAFC-7753-4AEF-A798-5895514A11AA}" type="parTrans" cxnId="{79132FB8-FF3C-4771-AD59-6EFBC9771877}">
      <dgm:prSet/>
      <dgm:spPr/>
      <dgm:t>
        <a:bodyPr/>
        <a:lstStyle/>
        <a:p>
          <a:endParaRPr lang="fr-FR"/>
        </a:p>
      </dgm:t>
    </dgm:pt>
    <dgm:pt modelId="{C8FAA092-ECCE-413F-99AD-1345D7EEA22B}" type="sibTrans" cxnId="{79132FB8-FF3C-4771-AD59-6EFBC9771877}">
      <dgm:prSet/>
      <dgm:spPr/>
      <dgm:t>
        <a:bodyPr/>
        <a:lstStyle/>
        <a:p>
          <a:endParaRPr lang="fr-FR"/>
        </a:p>
      </dgm:t>
    </dgm:pt>
    <dgm:pt modelId="{759D1AEF-2B13-4DC7-A8B3-EA4C23C009F3}">
      <dgm:prSet/>
      <dgm:spPr/>
      <dgm:t>
        <a:bodyPr/>
        <a:lstStyle/>
        <a:p>
          <a:pPr>
            <a:buFont typeface="Symbol" panose="05050102010706020507" pitchFamily="18" charset="2"/>
            <a:buChar char=""/>
          </a:pPr>
          <a:r>
            <a:rPr lang="fr-FR"/>
            <a:t>Session 3</a:t>
          </a:r>
        </a:p>
      </dgm:t>
    </dgm:pt>
    <dgm:pt modelId="{54A94A04-5A43-4A36-AF8F-69FE85CBC553}" type="parTrans" cxnId="{DDA9B14B-6783-4929-B18A-A717CD67F9EC}">
      <dgm:prSet/>
      <dgm:spPr/>
      <dgm:t>
        <a:bodyPr/>
        <a:lstStyle/>
        <a:p>
          <a:endParaRPr lang="fr-FR"/>
        </a:p>
      </dgm:t>
    </dgm:pt>
    <dgm:pt modelId="{E1F58770-9892-41DA-AF2F-0BE2BB635784}" type="sibTrans" cxnId="{DDA9B14B-6783-4929-B18A-A717CD67F9EC}">
      <dgm:prSet/>
      <dgm:spPr/>
      <dgm:t>
        <a:bodyPr/>
        <a:lstStyle/>
        <a:p>
          <a:endParaRPr lang="fr-FR"/>
        </a:p>
      </dgm:t>
    </dgm:pt>
    <dgm:pt modelId="{347A8895-A213-4817-ACA2-EA47FB9B8DE9}">
      <dgm:prSet phldrT="[Texte]"/>
      <dgm:spPr/>
      <dgm:t>
        <a:bodyPr/>
        <a:lstStyle/>
        <a:p>
          <a:pPr>
            <a:buFont typeface="Symbol" panose="05050102010706020507" pitchFamily="18" charset="2"/>
            <a:buChar char=""/>
          </a:pPr>
          <a:r>
            <a:rPr lang="fr-FR"/>
            <a:t>vendredi 15 (à 19H30), samedi 16, dimanche 17 janvier 2026 – en visio-conférence ou à Champagne au Mont d’or – (possibilité d’hébergement si besoin – repas partagé)</a:t>
          </a:r>
        </a:p>
      </dgm:t>
    </dgm:pt>
    <dgm:pt modelId="{677D8ED3-DBD1-46E9-9908-10F3B3514A1F}" type="parTrans" cxnId="{BA35C244-AD56-4AF3-B5BB-EDF8DB750BD4}">
      <dgm:prSet/>
      <dgm:spPr/>
      <dgm:t>
        <a:bodyPr/>
        <a:lstStyle/>
        <a:p>
          <a:endParaRPr lang="fr-FR"/>
        </a:p>
      </dgm:t>
    </dgm:pt>
    <dgm:pt modelId="{BF7C04A8-758C-4A38-9AE6-56AEC6B82B8E}" type="sibTrans" cxnId="{BA35C244-AD56-4AF3-B5BB-EDF8DB750BD4}">
      <dgm:prSet/>
      <dgm:spPr/>
      <dgm:t>
        <a:bodyPr/>
        <a:lstStyle/>
        <a:p>
          <a:endParaRPr lang="fr-FR"/>
        </a:p>
      </dgm:t>
    </dgm:pt>
    <dgm:pt modelId="{C97A6F08-B1B5-4B1A-8518-FC33EB9268CF}">
      <dgm:prSet/>
      <dgm:spPr/>
      <dgm:t>
        <a:bodyPr/>
        <a:lstStyle/>
        <a:p>
          <a:pPr>
            <a:buFont typeface="Symbol" panose="05050102010706020507" pitchFamily="18" charset="2"/>
            <a:buChar char=""/>
          </a:pPr>
          <a:r>
            <a:rPr lang="fr-FR"/>
            <a:t>en visio-conférence –9H00 à 16H30 (horaires estimés)</a:t>
          </a:r>
        </a:p>
        <a:p>
          <a:pPr>
            <a:buFont typeface="Symbol" panose="05050102010706020507" pitchFamily="18" charset="2"/>
            <a:buChar char=""/>
          </a:pPr>
          <a:r>
            <a:rPr lang="fr-FR"/>
            <a:t> Jeudi 4 et vendredi 5 février 2027</a:t>
          </a:r>
        </a:p>
        <a:p>
          <a:pPr>
            <a:buFont typeface="Symbol" panose="05050102010706020507" pitchFamily="18" charset="2"/>
            <a:buChar char=""/>
          </a:pPr>
          <a:r>
            <a:rPr lang="fr-FR"/>
            <a:t>Vendredi 2 avril 2027</a:t>
          </a:r>
        </a:p>
      </dgm:t>
    </dgm:pt>
    <dgm:pt modelId="{153ECAEA-68D0-4462-89EC-29AF726B7924}" type="parTrans" cxnId="{9C5F9966-AEF0-4BC1-8110-F98789181561}">
      <dgm:prSet/>
      <dgm:spPr/>
      <dgm:t>
        <a:bodyPr/>
        <a:lstStyle/>
        <a:p>
          <a:endParaRPr lang="fr-FR"/>
        </a:p>
      </dgm:t>
    </dgm:pt>
    <dgm:pt modelId="{150410B2-80ED-41D0-A490-FD9FEE4D1B94}" type="sibTrans" cxnId="{9C5F9966-AEF0-4BC1-8110-F98789181561}">
      <dgm:prSet/>
      <dgm:spPr/>
      <dgm:t>
        <a:bodyPr/>
        <a:lstStyle/>
        <a:p>
          <a:endParaRPr lang="fr-FR"/>
        </a:p>
      </dgm:t>
    </dgm:pt>
    <dgm:pt modelId="{66CC7D3F-AE81-4011-9B93-BA2E6109F8F4}">
      <dgm:prSet/>
      <dgm:spPr/>
      <dgm:t>
        <a:bodyPr/>
        <a:lstStyle/>
        <a:p>
          <a:pPr>
            <a:buFont typeface="Symbol" panose="05050102010706020507" pitchFamily="18" charset="2"/>
            <a:buChar char=""/>
          </a:pPr>
          <a:r>
            <a:rPr lang="fr-FR"/>
            <a:t> La retraite sera réalisée durant l’année de la formation au mois d'aout. *</a:t>
          </a:r>
        </a:p>
      </dgm:t>
    </dgm:pt>
    <dgm:pt modelId="{185EC528-F7D4-4A9A-A72C-190EE389A296}" type="parTrans" cxnId="{FA665527-EE22-45B4-8440-750712093DBB}">
      <dgm:prSet/>
      <dgm:spPr/>
      <dgm:t>
        <a:bodyPr/>
        <a:lstStyle/>
        <a:p>
          <a:endParaRPr lang="fr-FR"/>
        </a:p>
      </dgm:t>
    </dgm:pt>
    <dgm:pt modelId="{430045F7-3BC8-42A7-BF6A-5A8BBA2F5133}" type="sibTrans" cxnId="{FA665527-EE22-45B4-8440-750712093DBB}">
      <dgm:prSet/>
      <dgm:spPr/>
      <dgm:t>
        <a:bodyPr/>
        <a:lstStyle/>
        <a:p>
          <a:endParaRPr lang="fr-FR"/>
        </a:p>
      </dgm:t>
    </dgm:pt>
    <dgm:pt modelId="{362C0FF2-9C7F-4F53-958E-0AAFDF83CA12}" type="pres">
      <dgm:prSet presAssocID="{9438AB3F-34DA-4B48-BD39-565D92F500F8}" presName="Name0" presStyleCnt="0">
        <dgm:presLayoutVars>
          <dgm:chMax val="5"/>
          <dgm:chPref val="5"/>
          <dgm:dir/>
          <dgm:animLvl val="lvl"/>
        </dgm:presLayoutVars>
      </dgm:prSet>
      <dgm:spPr/>
    </dgm:pt>
    <dgm:pt modelId="{8677E109-8FED-42D8-9F5D-6538949F0A24}" type="pres">
      <dgm:prSet presAssocID="{6ECAE298-BA6A-45D9-B72C-FB3ED1F81608}" presName="parentText1" presStyleLbl="node1" presStyleIdx="0" presStyleCnt="3">
        <dgm:presLayoutVars>
          <dgm:chMax/>
          <dgm:chPref val="3"/>
          <dgm:bulletEnabled val="1"/>
        </dgm:presLayoutVars>
      </dgm:prSet>
      <dgm:spPr/>
    </dgm:pt>
    <dgm:pt modelId="{BCC4C410-0212-4122-B2D5-97ECC105B67B}" type="pres">
      <dgm:prSet presAssocID="{6ECAE298-BA6A-45D9-B72C-FB3ED1F81608}" presName="childText1" presStyleLbl="solidAlignAcc1" presStyleIdx="0" presStyleCnt="3" custScaleX="99254">
        <dgm:presLayoutVars>
          <dgm:chMax val="0"/>
          <dgm:chPref val="0"/>
          <dgm:bulletEnabled val="1"/>
        </dgm:presLayoutVars>
      </dgm:prSet>
      <dgm:spPr/>
    </dgm:pt>
    <dgm:pt modelId="{5356F317-6DDE-4888-B2B4-0293F4499A9E}" type="pres">
      <dgm:prSet presAssocID="{EC6DA086-C344-4F2B-9C78-059AAB2BC9B5}" presName="parentText2" presStyleLbl="node1" presStyleIdx="1" presStyleCnt="3">
        <dgm:presLayoutVars>
          <dgm:chMax/>
          <dgm:chPref val="3"/>
          <dgm:bulletEnabled val="1"/>
        </dgm:presLayoutVars>
      </dgm:prSet>
      <dgm:spPr/>
    </dgm:pt>
    <dgm:pt modelId="{2CA9CDB3-0883-4D0D-A419-1886F0ABEBD2}" type="pres">
      <dgm:prSet presAssocID="{EC6DA086-C344-4F2B-9C78-059AAB2BC9B5}" presName="childText2" presStyleLbl="solidAlignAcc1" presStyleIdx="1" presStyleCnt="3">
        <dgm:presLayoutVars>
          <dgm:chMax val="0"/>
          <dgm:chPref val="0"/>
          <dgm:bulletEnabled val="1"/>
        </dgm:presLayoutVars>
      </dgm:prSet>
      <dgm:spPr/>
    </dgm:pt>
    <dgm:pt modelId="{A61CFB65-F82D-420D-830B-37027804F2FB}" type="pres">
      <dgm:prSet presAssocID="{759D1AEF-2B13-4DC7-A8B3-EA4C23C009F3}" presName="parentText3" presStyleLbl="node1" presStyleIdx="2" presStyleCnt="3">
        <dgm:presLayoutVars>
          <dgm:chMax/>
          <dgm:chPref val="3"/>
          <dgm:bulletEnabled val="1"/>
        </dgm:presLayoutVars>
      </dgm:prSet>
      <dgm:spPr/>
    </dgm:pt>
    <dgm:pt modelId="{BE2AEDC7-C787-405C-893A-9E86881920EC}" type="pres">
      <dgm:prSet presAssocID="{759D1AEF-2B13-4DC7-A8B3-EA4C23C009F3}" presName="childText3" presStyleLbl="solidAlignAcc1" presStyleIdx="2" presStyleCnt="3">
        <dgm:presLayoutVars>
          <dgm:chMax val="0"/>
          <dgm:chPref val="0"/>
          <dgm:bulletEnabled val="1"/>
        </dgm:presLayoutVars>
      </dgm:prSet>
      <dgm:spPr/>
    </dgm:pt>
  </dgm:ptLst>
  <dgm:cxnLst>
    <dgm:cxn modelId="{6EF85F0E-DDE5-406E-9AE7-6486D2B1B89A}" srcId="{9438AB3F-34DA-4B48-BD39-565D92F500F8}" destId="{EC6DA086-C344-4F2B-9C78-059AAB2BC9B5}" srcOrd="1" destOrd="0" parTransId="{0785CDEB-CE6B-4002-98AF-D13AE1DAD3AE}" sibTransId="{253A9BB0-7F6E-4AC1-A7E4-7CB5567AC76E}"/>
    <dgm:cxn modelId="{FA665527-EE22-45B4-8440-750712093DBB}" srcId="{759D1AEF-2B13-4DC7-A8B3-EA4C23C009F3}" destId="{66CC7D3F-AE81-4011-9B93-BA2E6109F8F4}" srcOrd="0" destOrd="0" parTransId="{185EC528-F7D4-4A9A-A72C-190EE389A296}" sibTransId="{430045F7-3BC8-42A7-BF6A-5A8BBA2F5133}"/>
    <dgm:cxn modelId="{83314E29-8973-4FC2-8ED7-C0AB0A02D957}" srcId="{9438AB3F-34DA-4B48-BD39-565D92F500F8}" destId="{6ECAE298-BA6A-45D9-B72C-FB3ED1F81608}" srcOrd="0" destOrd="0" parTransId="{0A8F9701-CA3D-49CF-9969-2CB7DBFC64A2}" sibTransId="{8C86929F-6C65-43A0-B3B3-37CA7DA371AB}"/>
    <dgm:cxn modelId="{038D6934-FB22-4C7D-A60C-CCE78D5B0F56}" type="presOf" srcId="{347A8895-A213-4817-ACA2-EA47FB9B8DE9}" destId="{BCC4C410-0212-4122-B2D5-97ECC105B67B}" srcOrd="0" destOrd="0" presId="urn:microsoft.com/office/officeart/2009/3/layout/IncreasingArrowsProcess"/>
    <dgm:cxn modelId="{AAE07761-98EF-4E13-A22C-C9083AAB59AC}" type="presOf" srcId="{9438AB3F-34DA-4B48-BD39-565D92F500F8}" destId="{362C0FF2-9C7F-4F53-958E-0AAFDF83CA12}" srcOrd="0" destOrd="0" presId="urn:microsoft.com/office/officeart/2009/3/layout/IncreasingArrowsProcess"/>
    <dgm:cxn modelId="{BEC4B244-B5D6-4310-8C7F-077681D812FB}" type="presOf" srcId="{5F126012-4DA7-4C58-ABF5-C4C8E634C759}" destId="{2CA9CDB3-0883-4D0D-A419-1886F0ABEBD2}" srcOrd="0" destOrd="1" presId="urn:microsoft.com/office/officeart/2009/3/layout/IncreasingArrowsProcess"/>
    <dgm:cxn modelId="{BA35C244-AD56-4AF3-B5BB-EDF8DB750BD4}" srcId="{6ECAE298-BA6A-45D9-B72C-FB3ED1F81608}" destId="{347A8895-A213-4817-ACA2-EA47FB9B8DE9}" srcOrd="0" destOrd="0" parTransId="{677D8ED3-DBD1-46E9-9908-10F3B3514A1F}" sibTransId="{BF7C04A8-758C-4A38-9AE6-56AEC6B82B8E}"/>
    <dgm:cxn modelId="{E5F8C344-573C-40F5-B886-933A9673B353}" type="presOf" srcId="{C97A6F08-B1B5-4B1A-8518-FC33EB9268CF}" destId="{2CA9CDB3-0883-4D0D-A419-1886F0ABEBD2}" srcOrd="0" destOrd="0" presId="urn:microsoft.com/office/officeart/2009/3/layout/IncreasingArrowsProcess"/>
    <dgm:cxn modelId="{9C5F9966-AEF0-4BC1-8110-F98789181561}" srcId="{EC6DA086-C344-4F2B-9C78-059AAB2BC9B5}" destId="{C97A6F08-B1B5-4B1A-8518-FC33EB9268CF}" srcOrd="0" destOrd="0" parTransId="{153ECAEA-68D0-4462-89EC-29AF726B7924}" sibTransId="{150410B2-80ED-41D0-A490-FD9FEE4D1B94}"/>
    <dgm:cxn modelId="{DDA9B14B-6783-4929-B18A-A717CD67F9EC}" srcId="{9438AB3F-34DA-4B48-BD39-565D92F500F8}" destId="{759D1AEF-2B13-4DC7-A8B3-EA4C23C009F3}" srcOrd="2" destOrd="0" parTransId="{54A94A04-5A43-4A36-AF8F-69FE85CBC553}" sibTransId="{E1F58770-9892-41DA-AF2F-0BE2BB635784}"/>
    <dgm:cxn modelId="{79132FB8-FF3C-4771-AD59-6EFBC9771877}" srcId="{EC6DA086-C344-4F2B-9C78-059AAB2BC9B5}" destId="{5F126012-4DA7-4C58-ABF5-C4C8E634C759}" srcOrd="1" destOrd="0" parTransId="{CE77BAFC-7753-4AEF-A798-5895514A11AA}" sibTransId="{C8FAA092-ECCE-413F-99AD-1345D7EEA22B}"/>
    <dgm:cxn modelId="{4062FAD5-27D8-4A77-945E-BCC61C11C7DB}" type="presOf" srcId="{759D1AEF-2B13-4DC7-A8B3-EA4C23C009F3}" destId="{A61CFB65-F82D-420D-830B-37027804F2FB}" srcOrd="0" destOrd="0" presId="urn:microsoft.com/office/officeart/2009/3/layout/IncreasingArrowsProcess"/>
    <dgm:cxn modelId="{3DC402F0-0F69-4B04-BBFE-DC3BF414ADFC}" type="presOf" srcId="{EC6DA086-C344-4F2B-9C78-059AAB2BC9B5}" destId="{5356F317-6DDE-4888-B2B4-0293F4499A9E}" srcOrd="0" destOrd="0" presId="urn:microsoft.com/office/officeart/2009/3/layout/IncreasingArrowsProcess"/>
    <dgm:cxn modelId="{25C4DAF8-926A-4A47-A219-0ECED86ED6D9}" type="presOf" srcId="{6ECAE298-BA6A-45D9-B72C-FB3ED1F81608}" destId="{8677E109-8FED-42D8-9F5D-6538949F0A24}" srcOrd="0" destOrd="0" presId="urn:microsoft.com/office/officeart/2009/3/layout/IncreasingArrowsProcess"/>
    <dgm:cxn modelId="{4BA9BBFC-5F3D-484F-B67B-F6870F9DE40E}" type="presOf" srcId="{66CC7D3F-AE81-4011-9B93-BA2E6109F8F4}" destId="{BE2AEDC7-C787-405C-893A-9E86881920EC}" srcOrd="0" destOrd="0" presId="urn:microsoft.com/office/officeart/2009/3/layout/IncreasingArrowsProcess"/>
    <dgm:cxn modelId="{A611E55D-30D7-4B85-9E8B-F6412F88EC7C}" type="presParOf" srcId="{362C0FF2-9C7F-4F53-958E-0AAFDF83CA12}" destId="{8677E109-8FED-42D8-9F5D-6538949F0A24}" srcOrd="0" destOrd="0" presId="urn:microsoft.com/office/officeart/2009/3/layout/IncreasingArrowsProcess"/>
    <dgm:cxn modelId="{C102CB66-1FE5-46C4-B901-AF33491D8B1E}" type="presParOf" srcId="{362C0FF2-9C7F-4F53-958E-0AAFDF83CA12}" destId="{BCC4C410-0212-4122-B2D5-97ECC105B67B}" srcOrd="1" destOrd="0" presId="urn:microsoft.com/office/officeart/2009/3/layout/IncreasingArrowsProcess"/>
    <dgm:cxn modelId="{80B59D59-6CFE-43D2-B66F-151702068FE3}" type="presParOf" srcId="{362C0FF2-9C7F-4F53-958E-0AAFDF83CA12}" destId="{5356F317-6DDE-4888-B2B4-0293F4499A9E}" srcOrd="2" destOrd="0" presId="urn:microsoft.com/office/officeart/2009/3/layout/IncreasingArrowsProcess"/>
    <dgm:cxn modelId="{D2E6F23C-B668-46C6-BBBF-1D9270F4654F}" type="presParOf" srcId="{362C0FF2-9C7F-4F53-958E-0AAFDF83CA12}" destId="{2CA9CDB3-0883-4D0D-A419-1886F0ABEBD2}" srcOrd="3" destOrd="0" presId="urn:microsoft.com/office/officeart/2009/3/layout/IncreasingArrowsProcess"/>
    <dgm:cxn modelId="{A2915768-5C0B-4F90-B637-D1F6B6577F8A}" type="presParOf" srcId="{362C0FF2-9C7F-4F53-958E-0AAFDF83CA12}" destId="{A61CFB65-F82D-420D-830B-37027804F2FB}" srcOrd="4" destOrd="0" presId="urn:microsoft.com/office/officeart/2009/3/layout/IncreasingArrowsProcess"/>
    <dgm:cxn modelId="{5CC529D8-E486-42E8-B6BE-4D0BDB553C01}" type="presParOf" srcId="{362C0FF2-9C7F-4F53-958E-0AAFDF83CA12}" destId="{BE2AEDC7-C787-405C-893A-9E86881920EC}" srcOrd="5" destOrd="0" presId="urn:microsoft.com/office/officeart/2009/3/layout/IncreasingArrowsProcess"/>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D05462E-E59D-4F6E-9A51-EFA90052FB8B}" type="doc">
      <dgm:prSet loTypeId="urn:microsoft.com/office/officeart/2005/8/layout/default" loCatId="list" qsTypeId="urn:microsoft.com/office/officeart/2005/8/quickstyle/simple1" qsCatId="simple" csTypeId="urn:microsoft.com/office/officeart/2005/8/colors/colorful5" csCatId="colorful" phldr="1"/>
      <dgm:spPr/>
      <dgm:t>
        <a:bodyPr/>
        <a:lstStyle/>
        <a:p>
          <a:endParaRPr lang="fr-FR"/>
        </a:p>
      </dgm:t>
    </dgm:pt>
    <dgm:pt modelId="{6AB3CBAA-7D30-4FB6-A384-C6C0E4948C07}">
      <dgm:prSet phldrT="[Texte]" custT="1"/>
      <dgm:spPr/>
      <dgm:t>
        <a:bodyPr/>
        <a:lstStyle/>
        <a:p>
          <a:r>
            <a:rPr lang="fr-FR" sz="1400"/>
            <a:t>Témoignage de Anne Maud, Infirmière, ayant suivi le programme </a:t>
          </a:r>
        </a:p>
        <a:p>
          <a:r>
            <a:rPr lang="fr-FR" sz="1100" i="1"/>
            <a:t>“Accompagner l’autre est un art et Sandrine a ce juste équilibre dans la relation à l’autre. Beaucoup de profondeur dans un respect total de l’intimité de chacun. Le cadre qu’elle propose pour traverser cette année est à la fois sécurisant car plein de bienveillance, de professionnalisme, une temporalité et un travail personnel très réfléchi mais également élévateur car elle laisse émerger le potentiel de chacun, nous dressant au rang d’adulte, nous accordant sa confiance, nous laissant cheminer à notre rythme. Le travail demandé est à l’image de ce que Sandrine nous enseigne : doux et persévérant.</a:t>
          </a:r>
          <a:r>
            <a:rPr lang="fr-FR" sz="1100"/>
            <a:t> “</a:t>
          </a:r>
          <a:endParaRPr lang="fr-FR" sz="1400"/>
        </a:p>
      </dgm:t>
    </dgm:pt>
    <dgm:pt modelId="{4A55E0F6-AFD5-4DBE-BA04-349748B41214}" type="parTrans" cxnId="{DC7BD60E-EA6A-4C66-A96F-0CA5EB72386A}">
      <dgm:prSet/>
      <dgm:spPr/>
      <dgm:t>
        <a:bodyPr/>
        <a:lstStyle/>
        <a:p>
          <a:endParaRPr lang="fr-FR" sz="3200"/>
        </a:p>
      </dgm:t>
    </dgm:pt>
    <dgm:pt modelId="{D1E54E9B-1EFC-428E-85BD-92D60C281EB5}" type="sibTrans" cxnId="{DC7BD60E-EA6A-4C66-A96F-0CA5EB72386A}">
      <dgm:prSet/>
      <dgm:spPr/>
      <dgm:t>
        <a:bodyPr/>
        <a:lstStyle/>
        <a:p>
          <a:endParaRPr lang="fr-FR" sz="3200"/>
        </a:p>
      </dgm:t>
    </dgm:pt>
    <dgm:pt modelId="{25CF8497-A99D-4005-A083-3F8B62533557}">
      <dgm:prSet custT="1"/>
      <dgm:spPr/>
      <dgm:t>
        <a:bodyPr/>
        <a:lstStyle/>
        <a:p>
          <a:r>
            <a:rPr lang="fr-FR" sz="1400"/>
            <a:t>Témoignage de Claire, psychologue clinicienne, ayant suivi le programme </a:t>
          </a:r>
        </a:p>
        <a:p>
          <a:r>
            <a:rPr lang="fr-FR" sz="1400" i="1"/>
            <a:t>"</a:t>
          </a:r>
          <a:r>
            <a:rPr lang="fr-FR" sz="1100" i="1"/>
            <a:t>Avant cette formation, je pratiquais la méditation depuis plusieurs années, mais je n’osais pas la transmettre à mes patients. Je me sentais illégitime, pas assez expérimentée, et je doutais de ma capacité à guider une séance. Au fil des rencontres, j’ai non seulement approfondi ma propre pratique, mais j’ai surtout trouvé un cadre clair, validé scientifiquement, et une communauté bienveillante qui m’a permis de me sentir à ma place. Aujourd’hui, je propose des méditations guidées à mes patients avec confiance. Ils en tirent un vrai bénéfice, et moi je me sens alignée, légitime et nourrie dans ma posture de thérapeute. Cette formation a marqué un tournant dans ma façon d’accompagner."</a:t>
          </a:r>
          <a:r>
            <a:rPr lang="fr-FR" sz="1100"/>
            <a:t>*</a:t>
          </a:r>
          <a:endParaRPr lang="fr-FR" sz="1400"/>
        </a:p>
      </dgm:t>
    </dgm:pt>
    <dgm:pt modelId="{8983FC96-5AC3-4995-8F7A-03F16B9B4983}" type="parTrans" cxnId="{5BBAE9D9-BA9D-4F7F-A05D-66F34172A1F2}">
      <dgm:prSet/>
      <dgm:spPr/>
      <dgm:t>
        <a:bodyPr/>
        <a:lstStyle/>
        <a:p>
          <a:endParaRPr lang="fr-FR" sz="3200"/>
        </a:p>
      </dgm:t>
    </dgm:pt>
    <dgm:pt modelId="{1F2AA235-C422-48FE-908C-C403F128AD87}" type="sibTrans" cxnId="{5BBAE9D9-BA9D-4F7F-A05D-66F34172A1F2}">
      <dgm:prSet/>
      <dgm:spPr/>
      <dgm:t>
        <a:bodyPr/>
        <a:lstStyle/>
        <a:p>
          <a:endParaRPr lang="fr-FR" sz="3200"/>
        </a:p>
      </dgm:t>
    </dgm:pt>
    <dgm:pt modelId="{8FBDB1B3-350C-47FF-BFC0-19C98200B89C}">
      <dgm:prSet custT="1"/>
      <dgm:spPr/>
      <dgm:t>
        <a:bodyPr/>
        <a:lstStyle/>
        <a:p>
          <a:r>
            <a:rPr lang="fr-FR" sz="1400"/>
            <a:t>Témoignage de Sophie, Professeur de yoga en reconversion</a:t>
          </a:r>
        </a:p>
      </dgm:t>
    </dgm:pt>
    <dgm:pt modelId="{E6E29527-F8FF-4A3D-BFC8-52A269DA6E8D}" type="parTrans" cxnId="{193A1B6B-D015-49F3-9CFE-6333B6EE1249}">
      <dgm:prSet/>
      <dgm:spPr/>
      <dgm:t>
        <a:bodyPr/>
        <a:lstStyle/>
        <a:p>
          <a:endParaRPr lang="fr-FR" sz="3200"/>
        </a:p>
      </dgm:t>
    </dgm:pt>
    <dgm:pt modelId="{461CDF60-9005-42F6-AD4D-3F728B4753A9}" type="sibTrans" cxnId="{193A1B6B-D015-49F3-9CFE-6333B6EE1249}">
      <dgm:prSet/>
      <dgm:spPr/>
      <dgm:t>
        <a:bodyPr/>
        <a:lstStyle/>
        <a:p>
          <a:endParaRPr lang="fr-FR" sz="3200"/>
        </a:p>
      </dgm:t>
    </dgm:pt>
    <dgm:pt modelId="{29461B7A-4878-4D2C-9257-5397C338B8DB}">
      <dgm:prSet custT="1"/>
      <dgm:spPr/>
      <dgm:t>
        <a:bodyPr/>
        <a:lstStyle/>
        <a:p>
          <a:r>
            <a:rPr lang="fr-FR" sz="1100"/>
            <a:t>"</a:t>
          </a:r>
          <a:r>
            <a:rPr lang="fr-FR" sz="1100" i="1"/>
            <a:t>Je pratiquais déjà le yoga et la méditation, mais quand il s’agissait de transmettre à mes élèves, je me sentais bloquée. Je craignais mal faire, alors je restais en surface. Cette formation m’a permis de franchir un cap : j’ai découvert une façon vivante et humaine d’incarner la pleine conscience grâce à la bienveillance et au professionnalisme de Sandrine. Aujourd’hui, je guide des méditations avec assurance, je me sens alignée et je vois mes élèves transformés par ces moments de présence. Pour moi, c’est un immense soulagement et une vraie joie d’avoir trouvé ma voix et ma voie de transmission</a:t>
          </a:r>
          <a:r>
            <a:rPr lang="fr-FR" sz="1100"/>
            <a:t>. »</a:t>
          </a:r>
        </a:p>
      </dgm:t>
    </dgm:pt>
    <dgm:pt modelId="{9D13F100-A5FC-4431-BF00-5C58A704C451}" type="parTrans" cxnId="{592066A9-4E15-4C3C-9875-78A2486C61E9}">
      <dgm:prSet/>
      <dgm:spPr/>
      <dgm:t>
        <a:bodyPr/>
        <a:lstStyle/>
        <a:p>
          <a:endParaRPr lang="fr-FR" sz="3200"/>
        </a:p>
      </dgm:t>
    </dgm:pt>
    <dgm:pt modelId="{2D52FE87-2A06-4205-9A1E-B5562D65033C}" type="sibTrans" cxnId="{592066A9-4E15-4C3C-9875-78A2486C61E9}">
      <dgm:prSet/>
      <dgm:spPr/>
      <dgm:t>
        <a:bodyPr/>
        <a:lstStyle/>
        <a:p>
          <a:endParaRPr lang="fr-FR" sz="3200"/>
        </a:p>
      </dgm:t>
    </dgm:pt>
    <dgm:pt modelId="{6ECB1D04-D46C-4426-9E46-BAA0A0CF6A7E}" type="pres">
      <dgm:prSet presAssocID="{3D05462E-E59D-4F6E-9A51-EFA90052FB8B}" presName="diagram" presStyleCnt="0">
        <dgm:presLayoutVars>
          <dgm:dir/>
          <dgm:resizeHandles val="exact"/>
        </dgm:presLayoutVars>
      </dgm:prSet>
      <dgm:spPr/>
    </dgm:pt>
    <dgm:pt modelId="{9ED31C51-0E7E-4C0D-B5A5-EFBEE130A71A}" type="pres">
      <dgm:prSet presAssocID="{6AB3CBAA-7D30-4FB6-A384-C6C0E4948C07}" presName="node" presStyleLbl="node1" presStyleIdx="0" presStyleCnt="3" custScaleX="116101" custScaleY="224612">
        <dgm:presLayoutVars>
          <dgm:bulletEnabled val="1"/>
        </dgm:presLayoutVars>
      </dgm:prSet>
      <dgm:spPr/>
    </dgm:pt>
    <dgm:pt modelId="{64F6E1EE-4884-48EC-BCDC-9476F7353253}" type="pres">
      <dgm:prSet presAssocID="{D1E54E9B-1EFC-428E-85BD-92D60C281EB5}" presName="sibTrans" presStyleCnt="0"/>
      <dgm:spPr/>
    </dgm:pt>
    <dgm:pt modelId="{5279EACD-610B-44E1-B631-BC3B9727FEF8}" type="pres">
      <dgm:prSet presAssocID="{25CF8497-A99D-4005-A083-3F8B62533557}" presName="node" presStyleLbl="node1" presStyleIdx="1" presStyleCnt="3" custScaleX="121877" custScaleY="266894">
        <dgm:presLayoutVars>
          <dgm:bulletEnabled val="1"/>
        </dgm:presLayoutVars>
      </dgm:prSet>
      <dgm:spPr/>
    </dgm:pt>
    <dgm:pt modelId="{9C5DB226-0767-4415-9663-FD793AECB230}" type="pres">
      <dgm:prSet presAssocID="{1F2AA235-C422-48FE-908C-C403F128AD87}" presName="sibTrans" presStyleCnt="0"/>
      <dgm:spPr/>
    </dgm:pt>
    <dgm:pt modelId="{D93A64B3-0E70-448A-93CD-2FC4CDBE1851}" type="pres">
      <dgm:prSet presAssocID="{8FBDB1B3-350C-47FF-BFC0-19C98200B89C}" presName="node" presStyleLbl="node1" presStyleIdx="2" presStyleCnt="3" custScaleX="140103" custScaleY="201766">
        <dgm:presLayoutVars>
          <dgm:bulletEnabled val="1"/>
        </dgm:presLayoutVars>
      </dgm:prSet>
      <dgm:spPr/>
    </dgm:pt>
  </dgm:ptLst>
  <dgm:cxnLst>
    <dgm:cxn modelId="{6E233607-2105-4938-B46B-0016FBF390AC}" type="presOf" srcId="{8FBDB1B3-350C-47FF-BFC0-19C98200B89C}" destId="{D93A64B3-0E70-448A-93CD-2FC4CDBE1851}" srcOrd="0" destOrd="0" presId="urn:microsoft.com/office/officeart/2005/8/layout/default"/>
    <dgm:cxn modelId="{DC7BD60E-EA6A-4C66-A96F-0CA5EB72386A}" srcId="{3D05462E-E59D-4F6E-9A51-EFA90052FB8B}" destId="{6AB3CBAA-7D30-4FB6-A384-C6C0E4948C07}" srcOrd="0" destOrd="0" parTransId="{4A55E0F6-AFD5-4DBE-BA04-349748B41214}" sibTransId="{D1E54E9B-1EFC-428E-85BD-92D60C281EB5}"/>
    <dgm:cxn modelId="{30EFBE1D-082C-4A79-8A9B-37EA2E63A9F2}" type="presOf" srcId="{29461B7A-4878-4D2C-9257-5397C338B8DB}" destId="{D93A64B3-0E70-448A-93CD-2FC4CDBE1851}" srcOrd="0" destOrd="1" presId="urn:microsoft.com/office/officeart/2005/8/layout/default"/>
    <dgm:cxn modelId="{193A1B6B-D015-49F3-9CFE-6333B6EE1249}" srcId="{3D05462E-E59D-4F6E-9A51-EFA90052FB8B}" destId="{8FBDB1B3-350C-47FF-BFC0-19C98200B89C}" srcOrd="2" destOrd="0" parTransId="{E6E29527-F8FF-4A3D-BFC8-52A269DA6E8D}" sibTransId="{461CDF60-9005-42F6-AD4D-3F728B4753A9}"/>
    <dgm:cxn modelId="{D66A1D98-531D-4FA0-AFB6-EB03228285D8}" type="presOf" srcId="{3D05462E-E59D-4F6E-9A51-EFA90052FB8B}" destId="{6ECB1D04-D46C-4426-9E46-BAA0A0CF6A7E}" srcOrd="0" destOrd="0" presId="urn:microsoft.com/office/officeart/2005/8/layout/default"/>
    <dgm:cxn modelId="{B08E62A4-2341-4271-A6F9-AE297D081B22}" type="presOf" srcId="{25CF8497-A99D-4005-A083-3F8B62533557}" destId="{5279EACD-610B-44E1-B631-BC3B9727FEF8}" srcOrd="0" destOrd="0" presId="urn:microsoft.com/office/officeart/2005/8/layout/default"/>
    <dgm:cxn modelId="{592066A9-4E15-4C3C-9875-78A2486C61E9}" srcId="{8FBDB1B3-350C-47FF-BFC0-19C98200B89C}" destId="{29461B7A-4878-4D2C-9257-5397C338B8DB}" srcOrd="0" destOrd="0" parTransId="{9D13F100-A5FC-4431-BF00-5C58A704C451}" sibTransId="{2D52FE87-2A06-4205-9A1E-B5562D65033C}"/>
    <dgm:cxn modelId="{070051C9-78CD-4C41-8724-408E3B5EC59B}" type="presOf" srcId="{6AB3CBAA-7D30-4FB6-A384-C6C0E4948C07}" destId="{9ED31C51-0E7E-4C0D-B5A5-EFBEE130A71A}" srcOrd="0" destOrd="0" presId="urn:microsoft.com/office/officeart/2005/8/layout/default"/>
    <dgm:cxn modelId="{5BBAE9D9-BA9D-4F7F-A05D-66F34172A1F2}" srcId="{3D05462E-E59D-4F6E-9A51-EFA90052FB8B}" destId="{25CF8497-A99D-4005-A083-3F8B62533557}" srcOrd="1" destOrd="0" parTransId="{8983FC96-5AC3-4995-8F7A-03F16B9B4983}" sibTransId="{1F2AA235-C422-48FE-908C-C403F128AD87}"/>
    <dgm:cxn modelId="{CAAFA81F-B911-43F8-A2FA-C4DDE53DD1C6}" type="presParOf" srcId="{6ECB1D04-D46C-4426-9E46-BAA0A0CF6A7E}" destId="{9ED31C51-0E7E-4C0D-B5A5-EFBEE130A71A}" srcOrd="0" destOrd="0" presId="urn:microsoft.com/office/officeart/2005/8/layout/default"/>
    <dgm:cxn modelId="{E99E6067-C236-41A6-A178-B2B441DAFFB4}" type="presParOf" srcId="{6ECB1D04-D46C-4426-9E46-BAA0A0CF6A7E}" destId="{64F6E1EE-4884-48EC-BCDC-9476F7353253}" srcOrd="1" destOrd="0" presId="urn:microsoft.com/office/officeart/2005/8/layout/default"/>
    <dgm:cxn modelId="{B3182FCB-B0F8-4161-94EF-4D562F864751}" type="presParOf" srcId="{6ECB1D04-D46C-4426-9E46-BAA0A0CF6A7E}" destId="{5279EACD-610B-44E1-B631-BC3B9727FEF8}" srcOrd="2" destOrd="0" presId="urn:microsoft.com/office/officeart/2005/8/layout/default"/>
    <dgm:cxn modelId="{C157620B-EF22-412D-BEEC-E76BECA1CD1E}" type="presParOf" srcId="{6ECB1D04-D46C-4426-9E46-BAA0A0CF6A7E}" destId="{9C5DB226-0767-4415-9663-FD793AECB230}" srcOrd="3" destOrd="0" presId="urn:microsoft.com/office/officeart/2005/8/layout/default"/>
    <dgm:cxn modelId="{B2240D1B-F3DE-4606-8619-1F4057E28C23}" type="presParOf" srcId="{6ECB1D04-D46C-4426-9E46-BAA0A0CF6A7E}" destId="{D93A64B3-0E70-448A-93CD-2FC4CDBE1851}" srcOrd="4" destOrd="0" presId="urn:microsoft.com/office/officeart/2005/8/layout/default"/>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AE9D81F-534D-4464-A0AE-FDC56165D53D}">
      <dsp:nvSpPr>
        <dsp:cNvPr id="0" name=""/>
        <dsp:cNvSpPr/>
      </dsp:nvSpPr>
      <dsp:spPr>
        <a:xfrm>
          <a:off x="0" y="483036"/>
          <a:ext cx="1912143" cy="1147286"/>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fr-FR" sz="1200" b="1" kern="1200"/>
            <a:t>Manque de confiance dans la transmission</a:t>
          </a:r>
          <a:endParaRPr lang="fr-FR" sz="1200" kern="1200"/>
        </a:p>
        <a:p>
          <a:pPr marL="57150" lvl="1" indent="-57150" algn="l" defTabSz="400050">
            <a:lnSpc>
              <a:spcPct val="90000"/>
            </a:lnSpc>
            <a:spcBef>
              <a:spcPct val="0"/>
            </a:spcBef>
            <a:spcAft>
              <a:spcPct val="15000"/>
            </a:spcAft>
            <a:buChar char="•"/>
          </a:pPr>
          <a:r>
            <a:rPr lang="fr-FR" sz="900" kern="1200"/>
            <a:t>beaucoup de praticiens doutent de leur capacité à enseigner la pleine conscience. Ils se demandent : </a:t>
          </a:r>
          <a:r>
            <a:rPr lang="fr-FR" sz="900" i="1" kern="1200"/>
            <a:t>« Suis-je assez expérimenté ? Ai-je la bonne posture pour guider un groupe ? »</a:t>
          </a:r>
          <a:endParaRPr lang="fr-FR" sz="900" kern="1200"/>
        </a:p>
      </dsp:txBody>
      <dsp:txXfrm>
        <a:off x="0" y="483036"/>
        <a:ext cx="1912143" cy="1147286"/>
      </dsp:txXfrm>
    </dsp:sp>
    <dsp:sp modelId="{0175E40C-556B-4229-9FBF-6D75945B0137}">
      <dsp:nvSpPr>
        <dsp:cNvPr id="0" name=""/>
        <dsp:cNvSpPr/>
      </dsp:nvSpPr>
      <dsp:spPr>
        <a:xfrm>
          <a:off x="2103358" y="483036"/>
          <a:ext cx="1912143" cy="1147286"/>
        </a:xfrm>
        <a:prstGeom prst="rect">
          <a:avLst/>
        </a:prstGeom>
        <a:solidFill>
          <a:schemeClr val="accent5">
            <a:hueOff val="-1689636"/>
            <a:satOff val="-4355"/>
            <a:lumOff val="-294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fr-FR" sz="1200" b="1" kern="1200"/>
            <a:t>Sentiment d’illégitimité</a:t>
          </a:r>
          <a:endParaRPr lang="fr-FR" sz="1200" kern="1200"/>
        </a:p>
        <a:p>
          <a:pPr marL="57150" lvl="1" indent="-57150" algn="l" defTabSz="400050">
            <a:lnSpc>
              <a:spcPct val="90000"/>
            </a:lnSpc>
            <a:spcBef>
              <a:spcPct val="0"/>
            </a:spcBef>
            <a:spcAft>
              <a:spcPct val="15000"/>
            </a:spcAft>
            <a:buChar char="•"/>
          </a:pPr>
          <a:r>
            <a:rPr lang="fr-FR" sz="900" kern="1200"/>
            <a:t> certains craignent de ne pas être reconnus par leurs clients/patients ou par leurs pairs, faute de formation certifiante ou d’ancrage académique et scientifique clair.</a:t>
          </a:r>
        </a:p>
      </dsp:txBody>
      <dsp:txXfrm>
        <a:off x="2103358" y="483036"/>
        <a:ext cx="1912143" cy="1147286"/>
      </dsp:txXfrm>
    </dsp:sp>
    <dsp:sp modelId="{B5672BF0-5777-44C3-86A6-AA4D521D43AA}">
      <dsp:nvSpPr>
        <dsp:cNvPr id="0" name=""/>
        <dsp:cNvSpPr/>
      </dsp:nvSpPr>
      <dsp:spPr>
        <a:xfrm>
          <a:off x="4206716" y="483036"/>
          <a:ext cx="1912143" cy="1147286"/>
        </a:xfrm>
        <a:prstGeom prst="rect">
          <a:avLst/>
        </a:prstGeom>
        <a:solidFill>
          <a:schemeClr val="accent5">
            <a:hueOff val="-3379271"/>
            <a:satOff val="-8710"/>
            <a:lumOff val="-588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fr-FR" sz="1200" b="1" kern="1200"/>
            <a:t>Isolement professionnel</a:t>
          </a:r>
          <a:endParaRPr lang="fr-FR" sz="1200" kern="1200"/>
        </a:p>
        <a:p>
          <a:pPr marL="57150" lvl="1" indent="-57150" algn="l" defTabSz="400050">
            <a:lnSpc>
              <a:spcPct val="90000"/>
            </a:lnSpc>
            <a:spcBef>
              <a:spcPct val="0"/>
            </a:spcBef>
            <a:spcAft>
              <a:spcPct val="15000"/>
            </a:spcAft>
            <a:buChar char="•"/>
          </a:pPr>
          <a:r>
            <a:rPr lang="fr-FR" sz="900" kern="1200"/>
            <a:t> le fait d’exercer seul conduit à manquer de retours, de regards croisés et de soutien de la part d’une communauté de praticiens partageant les mêmes enjeux.</a:t>
          </a:r>
        </a:p>
      </dsp:txBody>
      <dsp:txXfrm>
        <a:off x="4206716" y="483036"/>
        <a:ext cx="1912143" cy="1147286"/>
      </dsp:txXfrm>
    </dsp:sp>
    <dsp:sp modelId="{47006DC6-0740-461C-AEEB-7D43C2C3E778}">
      <dsp:nvSpPr>
        <dsp:cNvPr id="0" name=""/>
        <dsp:cNvSpPr/>
      </dsp:nvSpPr>
      <dsp:spPr>
        <a:xfrm>
          <a:off x="1051679" y="1821537"/>
          <a:ext cx="1912143" cy="1147286"/>
        </a:xfrm>
        <a:prstGeom prst="rect">
          <a:avLst/>
        </a:prstGeom>
        <a:solidFill>
          <a:schemeClr val="accent5">
            <a:hueOff val="-5068907"/>
            <a:satOff val="-13064"/>
            <a:lumOff val="-882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fr-FR" sz="1200" b="1" kern="1200"/>
            <a:t>Épuisement émotionnel</a:t>
          </a:r>
          <a:endParaRPr lang="fr-FR" sz="1200" kern="1200"/>
        </a:p>
        <a:p>
          <a:pPr marL="57150" lvl="1" indent="-57150" algn="l" defTabSz="400050">
            <a:lnSpc>
              <a:spcPct val="90000"/>
            </a:lnSpc>
            <a:spcBef>
              <a:spcPct val="0"/>
            </a:spcBef>
            <a:spcAft>
              <a:spcPct val="15000"/>
            </a:spcAft>
            <a:buChar char="•"/>
          </a:pPr>
          <a:r>
            <a:rPr lang="fr-FR" sz="900" kern="1200"/>
            <a:t>ils peuvent se sentir en posture constante d’accompagnement sans disposer d’un espace dédié pour se ressourcer. Cela peut générer de la fatigue et parfois de la perte de sens.</a:t>
          </a:r>
        </a:p>
      </dsp:txBody>
      <dsp:txXfrm>
        <a:off x="1051679" y="1821537"/>
        <a:ext cx="1912143" cy="1147286"/>
      </dsp:txXfrm>
    </dsp:sp>
    <dsp:sp modelId="{2D06AB8C-08D7-422F-BEC5-14EC6B9547BD}">
      <dsp:nvSpPr>
        <dsp:cNvPr id="0" name=""/>
        <dsp:cNvSpPr/>
      </dsp:nvSpPr>
      <dsp:spPr>
        <a:xfrm>
          <a:off x="3155037" y="1821537"/>
          <a:ext cx="1912143" cy="1147286"/>
        </a:xfrm>
        <a:prstGeom prst="rect">
          <a:avLst/>
        </a:prstGeom>
        <a:solidFill>
          <a:schemeClr val="accent5">
            <a:hueOff val="-6758543"/>
            <a:satOff val="-17419"/>
            <a:lumOff val="-11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fr-FR" sz="1200" b="1" kern="1200"/>
            <a:t>Absence de cadre structurant</a:t>
          </a:r>
          <a:endParaRPr lang="fr-FR" sz="1200" kern="1200"/>
        </a:p>
        <a:p>
          <a:pPr marL="57150" lvl="1" indent="-57150" algn="l" defTabSz="400050">
            <a:lnSpc>
              <a:spcPct val="90000"/>
            </a:lnSpc>
            <a:spcBef>
              <a:spcPct val="0"/>
            </a:spcBef>
            <a:spcAft>
              <a:spcPct val="15000"/>
            </a:spcAft>
            <a:buChar char="•"/>
          </a:pPr>
          <a:r>
            <a:rPr lang="fr-FR" sz="900" kern="1200"/>
            <a:t> ils ont expérimenté différentes pratiques, mais sans trouver un programme solide, cohérent et reconnu, ce qui leur laisse un sentiment de dispersion.</a:t>
          </a:r>
        </a:p>
      </dsp:txBody>
      <dsp:txXfrm>
        <a:off x="3155037" y="1821537"/>
        <a:ext cx="1912143" cy="114728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BE62577-8424-4862-8741-01AD504BF346}">
      <dsp:nvSpPr>
        <dsp:cNvPr id="0" name=""/>
        <dsp:cNvSpPr/>
      </dsp:nvSpPr>
      <dsp:spPr>
        <a:xfrm>
          <a:off x="231146" y="270"/>
          <a:ext cx="1865506" cy="1119303"/>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t" anchorCtr="0">
          <a:noAutofit/>
        </a:bodyPr>
        <a:lstStyle/>
        <a:p>
          <a:pPr marL="0" lvl="0" indent="0" algn="l" defTabSz="444500">
            <a:lnSpc>
              <a:spcPct val="90000"/>
            </a:lnSpc>
            <a:spcBef>
              <a:spcPct val="0"/>
            </a:spcBef>
            <a:spcAft>
              <a:spcPct val="35000"/>
            </a:spcAft>
            <a:buSzPts val="1000"/>
            <a:buFont typeface="Symbol" panose="05050102010706020507" pitchFamily="18" charset="2"/>
            <a:buNone/>
          </a:pPr>
          <a:r>
            <a:rPr lang="fr-FR" sz="1000" b="1" kern="1200"/>
            <a:t>Renforcer la confiance et la légitimité</a:t>
          </a:r>
          <a:endParaRPr lang="fr-FR" sz="1000" kern="1200"/>
        </a:p>
        <a:p>
          <a:pPr marL="57150" lvl="1" indent="-57150" algn="l" defTabSz="400050">
            <a:lnSpc>
              <a:spcPct val="90000"/>
            </a:lnSpc>
            <a:spcBef>
              <a:spcPct val="0"/>
            </a:spcBef>
            <a:spcAft>
              <a:spcPct val="15000"/>
            </a:spcAft>
            <a:buSzPts val="1000"/>
            <a:buFont typeface="Symbol" panose="05050102010706020507" pitchFamily="18" charset="2"/>
            <a:buChar char=""/>
          </a:pPr>
          <a:r>
            <a:rPr lang="fr-FR" sz="900" kern="1200"/>
            <a:t> Donner aux praticiens les compétences, les références et la posture nécessaires pour transmettre la pleine conscience avec assurance et crédibilité.</a:t>
          </a:r>
        </a:p>
      </dsp:txBody>
      <dsp:txXfrm>
        <a:off x="231146" y="270"/>
        <a:ext cx="1865506" cy="1119303"/>
      </dsp:txXfrm>
    </dsp:sp>
    <dsp:sp modelId="{4BF122A9-1E5E-43F4-81EE-C5E2171D293D}">
      <dsp:nvSpPr>
        <dsp:cNvPr id="0" name=""/>
        <dsp:cNvSpPr/>
      </dsp:nvSpPr>
      <dsp:spPr>
        <a:xfrm>
          <a:off x="2283204" y="270"/>
          <a:ext cx="1865506" cy="1119303"/>
        </a:xfrm>
        <a:prstGeom prst="rect">
          <a:avLst/>
        </a:prstGeom>
        <a:solidFill>
          <a:schemeClr val="accent5">
            <a:hueOff val="-1351709"/>
            <a:satOff val="-3484"/>
            <a:lumOff val="-235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t" anchorCtr="0">
          <a:noAutofit/>
        </a:bodyPr>
        <a:lstStyle/>
        <a:p>
          <a:pPr marL="0" lvl="0" indent="0" algn="l" defTabSz="444500">
            <a:lnSpc>
              <a:spcPct val="90000"/>
            </a:lnSpc>
            <a:spcBef>
              <a:spcPct val="0"/>
            </a:spcBef>
            <a:spcAft>
              <a:spcPct val="35000"/>
            </a:spcAft>
            <a:buSzPts val="1000"/>
            <a:buFont typeface="Symbol" panose="05050102010706020507" pitchFamily="18" charset="2"/>
            <a:buNone/>
          </a:pPr>
          <a:r>
            <a:rPr lang="fr-FR" sz="1000" b="1" kern="1200"/>
            <a:t>Intégrer un cadre structuré</a:t>
          </a:r>
          <a:br>
            <a:rPr lang="fr-FR" sz="1000" kern="1200"/>
          </a:br>
          <a:endParaRPr lang="fr-FR" sz="1000" kern="1200"/>
        </a:p>
        <a:p>
          <a:pPr marL="57150" lvl="1" indent="-57150" algn="l" defTabSz="400050">
            <a:lnSpc>
              <a:spcPct val="90000"/>
            </a:lnSpc>
            <a:spcBef>
              <a:spcPct val="0"/>
            </a:spcBef>
            <a:spcAft>
              <a:spcPct val="15000"/>
            </a:spcAft>
            <a:buSzPts val="1000"/>
            <a:buFont typeface="Symbol" panose="05050102010706020507" pitchFamily="18" charset="2"/>
            <a:buChar char=""/>
          </a:pPr>
          <a:r>
            <a:rPr lang="fr-FR" sz="900" kern="1200"/>
            <a:t>S’approprier des fondamentaux de la pleine conscience afin de proposer des accompagnements solides, et cohérents.</a:t>
          </a:r>
        </a:p>
      </dsp:txBody>
      <dsp:txXfrm>
        <a:off x="2283204" y="270"/>
        <a:ext cx="1865506" cy="1119303"/>
      </dsp:txXfrm>
    </dsp:sp>
    <dsp:sp modelId="{0D826337-AC9A-4B20-BA7E-DC34F7D90CE0}">
      <dsp:nvSpPr>
        <dsp:cNvPr id="0" name=""/>
        <dsp:cNvSpPr/>
      </dsp:nvSpPr>
      <dsp:spPr>
        <a:xfrm>
          <a:off x="4335261" y="270"/>
          <a:ext cx="1865506" cy="1119303"/>
        </a:xfrm>
        <a:prstGeom prst="rect">
          <a:avLst/>
        </a:prstGeom>
        <a:solidFill>
          <a:schemeClr val="accent5">
            <a:hueOff val="-2703417"/>
            <a:satOff val="-6968"/>
            <a:lumOff val="-470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t" anchorCtr="0">
          <a:noAutofit/>
        </a:bodyPr>
        <a:lstStyle/>
        <a:p>
          <a:pPr marL="0" lvl="0" indent="0" algn="l" defTabSz="444500">
            <a:lnSpc>
              <a:spcPct val="90000"/>
            </a:lnSpc>
            <a:spcBef>
              <a:spcPct val="0"/>
            </a:spcBef>
            <a:spcAft>
              <a:spcPct val="35000"/>
            </a:spcAft>
            <a:buSzPts val="1000"/>
            <a:buFont typeface="Symbol" panose="05050102010706020507" pitchFamily="18" charset="2"/>
            <a:buNone/>
          </a:pPr>
          <a:r>
            <a:rPr lang="fr-FR" sz="1000" b="1" kern="1200"/>
            <a:t>Développer une posture incarnée</a:t>
          </a:r>
          <a:endParaRPr lang="fr-FR" sz="1000" kern="1200"/>
        </a:p>
        <a:p>
          <a:pPr marL="57150" lvl="1" indent="-57150" algn="l" defTabSz="400050">
            <a:lnSpc>
              <a:spcPct val="90000"/>
            </a:lnSpc>
            <a:spcBef>
              <a:spcPct val="0"/>
            </a:spcBef>
            <a:spcAft>
              <a:spcPct val="15000"/>
            </a:spcAft>
            <a:buSzPts val="1000"/>
            <a:buFont typeface="Symbol" panose="05050102010706020507" pitchFamily="18" charset="2"/>
            <a:buChar char=""/>
          </a:pPr>
          <a:r>
            <a:rPr lang="fr-FR" sz="900" kern="1200"/>
            <a:t> Approfondir sa propre pratique méditative pour enseigner non seulement avec des outils, mais aussi depuis une expérience vécue et authentique.</a:t>
          </a:r>
        </a:p>
      </dsp:txBody>
      <dsp:txXfrm>
        <a:off x="4335261" y="270"/>
        <a:ext cx="1865506" cy="1119303"/>
      </dsp:txXfrm>
    </dsp:sp>
    <dsp:sp modelId="{EAE13E17-E981-4A6C-B589-6F1E10FDA8C9}">
      <dsp:nvSpPr>
        <dsp:cNvPr id="0" name=""/>
        <dsp:cNvSpPr/>
      </dsp:nvSpPr>
      <dsp:spPr>
        <a:xfrm>
          <a:off x="231146" y="1306125"/>
          <a:ext cx="1865506" cy="1119303"/>
        </a:xfrm>
        <a:prstGeom prst="rect">
          <a:avLst/>
        </a:prstGeom>
        <a:solidFill>
          <a:schemeClr val="accent5">
            <a:hueOff val="-4055126"/>
            <a:satOff val="-10451"/>
            <a:lumOff val="-7059"/>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t" anchorCtr="0">
          <a:noAutofit/>
        </a:bodyPr>
        <a:lstStyle/>
        <a:p>
          <a:pPr marL="0" lvl="0" indent="0" algn="l" defTabSz="444500">
            <a:lnSpc>
              <a:spcPct val="90000"/>
            </a:lnSpc>
            <a:spcBef>
              <a:spcPct val="0"/>
            </a:spcBef>
            <a:spcAft>
              <a:spcPct val="35000"/>
            </a:spcAft>
            <a:buSzPts val="1000"/>
            <a:buFont typeface="Symbol" panose="05050102010706020507" pitchFamily="18" charset="2"/>
            <a:buNone/>
          </a:pPr>
          <a:r>
            <a:rPr lang="fr-FR" sz="1000" b="1" kern="1200"/>
            <a:t>Prévenir l’épuisement et cultiver la régénération</a:t>
          </a:r>
          <a:endParaRPr lang="fr-FR" sz="1000" kern="1200"/>
        </a:p>
        <a:p>
          <a:pPr marL="57150" lvl="1" indent="-57150" algn="l" defTabSz="400050">
            <a:lnSpc>
              <a:spcPct val="90000"/>
            </a:lnSpc>
            <a:spcBef>
              <a:spcPct val="0"/>
            </a:spcBef>
            <a:spcAft>
              <a:spcPct val="15000"/>
            </a:spcAft>
            <a:buSzPts val="1000"/>
            <a:buFont typeface="Symbol" panose="05050102010706020507" pitchFamily="18" charset="2"/>
            <a:buChar char=""/>
          </a:pPr>
          <a:r>
            <a:rPr lang="fr-FR" sz="900" kern="1200"/>
            <a:t> Offrir un espace de ressourcement pour que les praticiens puissent prendre soin d’eux tout en prenant soin des autres.</a:t>
          </a:r>
        </a:p>
      </dsp:txBody>
      <dsp:txXfrm>
        <a:off x="231146" y="1306125"/>
        <a:ext cx="1865506" cy="1119303"/>
      </dsp:txXfrm>
    </dsp:sp>
    <dsp:sp modelId="{D41B11C3-1E12-4357-83FB-9E5B438B2728}">
      <dsp:nvSpPr>
        <dsp:cNvPr id="0" name=""/>
        <dsp:cNvSpPr/>
      </dsp:nvSpPr>
      <dsp:spPr>
        <a:xfrm>
          <a:off x="2283204" y="1306125"/>
          <a:ext cx="1865506" cy="1119303"/>
        </a:xfrm>
        <a:prstGeom prst="rect">
          <a:avLst/>
        </a:prstGeom>
        <a:solidFill>
          <a:schemeClr val="accent5">
            <a:hueOff val="-5406834"/>
            <a:satOff val="-13935"/>
            <a:lumOff val="-941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t" anchorCtr="0">
          <a:noAutofit/>
        </a:bodyPr>
        <a:lstStyle/>
        <a:p>
          <a:pPr marL="0" lvl="0" indent="0" algn="l" defTabSz="444500">
            <a:lnSpc>
              <a:spcPct val="90000"/>
            </a:lnSpc>
            <a:spcBef>
              <a:spcPct val="0"/>
            </a:spcBef>
            <a:spcAft>
              <a:spcPct val="35000"/>
            </a:spcAft>
            <a:buSzPts val="1000"/>
            <a:buFont typeface="Symbol" panose="05050102010706020507" pitchFamily="18" charset="2"/>
            <a:buNone/>
          </a:pPr>
          <a:r>
            <a:rPr lang="fr-FR" sz="1000" b="1" kern="1200"/>
            <a:t>Créer un réseau de pairs</a:t>
          </a:r>
          <a:endParaRPr lang="fr-FR" sz="1000" kern="1200"/>
        </a:p>
        <a:p>
          <a:pPr marL="57150" lvl="1" indent="-57150" algn="l" defTabSz="400050">
            <a:lnSpc>
              <a:spcPct val="90000"/>
            </a:lnSpc>
            <a:spcBef>
              <a:spcPct val="0"/>
            </a:spcBef>
            <a:spcAft>
              <a:spcPct val="15000"/>
            </a:spcAft>
            <a:buSzPts val="1000"/>
            <a:buFont typeface="Symbol" panose="05050102010706020507" pitchFamily="18" charset="2"/>
            <a:buChar char=""/>
          </a:pPr>
          <a:r>
            <a:rPr lang="fr-FR" sz="900" kern="1200"/>
            <a:t> Tisser des liens avec d’autres praticiens, partager des expériences, trouver du soutien et rompre l’isolement du métier.</a:t>
          </a:r>
        </a:p>
      </dsp:txBody>
      <dsp:txXfrm>
        <a:off x="2283204" y="1306125"/>
        <a:ext cx="1865506" cy="1119303"/>
      </dsp:txXfrm>
    </dsp:sp>
    <dsp:sp modelId="{D6BEF900-4486-418E-AD95-A67AFEFE163A}">
      <dsp:nvSpPr>
        <dsp:cNvPr id="0" name=""/>
        <dsp:cNvSpPr/>
      </dsp:nvSpPr>
      <dsp:spPr>
        <a:xfrm>
          <a:off x="4335261" y="1306125"/>
          <a:ext cx="1865506" cy="1119303"/>
        </a:xfrm>
        <a:prstGeom prst="rect">
          <a:avLst/>
        </a:prstGeom>
        <a:solidFill>
          <a:schemeClr val="accent5">
            <a:hueOff val="-6758543"/>
            <a:satOff val="-17419"/>
            <a:lumOff val="-11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t" anchorCtr="0">
          <a:noAutofit/>
        </a:bodyPr>
        <a:lstStyle/>
        <a:p>
          <a:pPr marL="0" lvl="0" indent="0" algn="l" defTabSz="444500">
            <a:lnSpc>
              <a:spcPct val="90000"/>
            </a:lnSpc>
            <a:spcBef>
              <a:spcPct val="0"/>
            </a:spcBef>
            <a:spcAft>
              <a:spcPct val="35000"/>
            </a:spcAft>
            <a:buSzPts val="1000"/>
            <a:buFont typeface="Symbol" panose="05050102010706020507" pitchFamily="18" charset="2"/>
            <a:buNone/>
          </a:pPr>
          <a:r>
            <a:rPr lang="fr-FR" sz="1000" b="1" kern="1200"/>
            <a:t>Enrichir sa boîte à outils d’accompagnement</a:t>
          </a:r>
          <a:endParaRPr lang="fr-FR" sz="1000" kern="1200"/>
        </a:p>
        <a:p>
          <a:pPr marL="57150" lvl="1" indent="-57150" algn="l" defTabSz="400050">
            <a:lnSpc>
              <a:spcPct val="90000"/>
            </a:lnSpc>
            <a:spcBef>
              <a:spcPct val="0"/>
            </a:spcBef>
            <a:spcAft>
              <a:spcPct val="15000"/>
            </a:spcAft>
            <a:buSzPts val="1000"/>
            <a:buFont typeface="Symbol" panose="05050102010706020507" pitchFamily="18" charset="2"/>
            <a:buChar char=""/>
          </a:pPr>
          <a:r>
            <a:rPr lang="fr-FR" sz="900" kern="1200"/>
            <a:t> Acquérir des pratiques concrètes (méditations guidées, exercices de pleine conscience, outils relationnels comme le dialogue conscient) à transmettre directement à leurs clients/patients</a:t>
          </a:r>
        </a:p>
      </dsp:txBody>
      <dsp:txXfrm>
        <a:off x="4335261" y="1306125"/>
        <a:ext cx="1865506" cy="1119303"/>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677E109-8FED-42D8-9F5D-6538949F0A24}">
      <dsp:nvSpPr>
        <dsp:cNvPr id="0" name=""/>
        <dsp:cNvSpPr/>
      </dsp:nvSpPr>
      <dsp:spPr>
        <a:xfrm>
          <a:off x="0" y="259095"/>
          <a:ext cx="5520690" cy="804022"/>
        </a:xfrm>
        <a:prstGeom prst="rightArrow">
          <a:avLst>
            <a:gd name="adj1" fmla="val 50000"/>
            <a:gd name="adj2" fmla="val 5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254000" bIns="127639" numCol="1" spcCol="1270" anchor="ctr" anchorCtr="0">
          <a:noAutofit/>
        </a:bodyPr>
        <a:lstStyle/>
        <a:p>
          <a:pPr marL="0" lvl="0" indent="0" algn="l" defTabSz="666750">
            <a:lnSpc>
              <a:spcPct val="90000"/>
            </a:lnSpc>
            <a:spcBef>
              <a:spcPct val="0"/>
            </a:spcBef>
            <a:spcAft>
              <a:spcPct val="35000"/>
            </a:spcAft>
            <a:buFont typeface="Symbol" panose="05050102010706020507" pitchFamily="18" charset="2"/>
            <a:buNone/>
          </a:pPr>
          <a:r>
            <a:rPr lang="fr-FR" sz="1500" kern="1200"/>
            <a:t>Session 1</a:t>
          </a:r>
        </a:p>
      </dsp:txBody>
      <dsp:txXfrm>
        <a:off x="0" y="460101"/>
        <a:ext cx="5319685" cy="402011"/>
      </dsp:txXfrm>
    </dsp:sp>
    <dsp:sp modelId="{BCC4C410-0212-4122-B2D5-97ECC105B67B}">
      <dsp:nvSpPr>
        <dsp:cNvPr id="0" name=""/>
        <dsp:cNvSpPr/>
      </dsp:nvSpPr>
      <dsp:spPr>
        <a:xfrm>
          <a:off x="6342" y="879112"/>
          <a:ext cx="1687687" cy="1548843"/>
        </a:xfrm>
        <a:prstGeom prst="rect">
          <a:avLst/>
        </a:prstGeom>
        <a:solidFill>
          <a:schemeClr val="lt1">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88950">
            <a:lnSpc>
              <a:spcPct val="90000"/>
            </a:lnSpc>
            <a:spcBef>
              <a:spcPct val="0"/>
            </a:spcBef>
            <a:spcAft>
              <a:spcPct val="35000"/>
            </a:spcAft>
            <a:buFont typeface="Symbol" panose="05050102010706020507" pitchFamily="18" charset="2"/>
            <a:buNone/>
          </a:pPr>
          <a:r>
            <a:rPr lang="fr-FR" sz="1100" kern="1200"/>
            <a:t>vendredi 15 (à 19H30), samedi 16, dimanche 17 janvier 2026 – en visio-conférence ou à Champagne au Mont d’or – (possibilité d’hébergement si besoin – repas partagé)</a:t>
          </a:r>
        </a:p>
      </dsp:txBody>
      <dsp:txXfrm>
        <a:off x="6342" y="879112"/>
        <a:ext cx="1687687" cy="1548843"/>
      </dsp:txXfrm>
    </dsp:sp>
    <dsp:sp modelId="{5356F317-6DDE-4888-B2B4-0293F4499A9E}">
      <dsp:nvSpPr>
        <dsp:cNvPr id="0" name=""/>
        <dsp:cNvSpPr/>
      </dsp:nvSpPr>
      <dsp:spPr>
        <a:xfrm>
          <a:off x="1700372" y="527102"/>
          <a:ext cx="3820317" cy="804022"/>
        </a:xfrm>
        <a:prstGeom prst="rightArrow">
          <a:avLst>
            <a:gd name="adj1" fmla="val 50000"/>
            <a:gd name="adj2" fmla="val 50000"/>
          </a:avLst>
        </a:prstGeom>
        <a:solidFill>
          <a:schemeClr val="accent5">
            <a:hueOff val="-3379271"/>
            <a:satOff val="-8710"/>
            <a:lumOff val="-588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254000" bIns="127639" numCol="1" spcCol="1270" anchor="ctr" anchorCtr="0">
          <a:noAutofit/>
        </a:bodyPr>
        <a:lstStyle/>
        <a:p>
          <a:pPr marL="0" lvl="0" indent="0" algn="l" defTabSz="666750">
            <a:lnSpc>
              <a:spcPct val="90000"/>
            </a:lnSpc>
            <a:spcBef>
              <a:spcPct val="0"/>
            </a:spcBef>
            <a:spcAft>
              <a:spcPct val="35000"/>
            </a:spcAft>
            <a:buFont typeface="Symbol" panose="05050102010706020507" pitchFamily="18" charset="2"/>
            <a:buNone/>
          </a:pPr>
          <a:r>
            <a:rPr lang="fr-FR" sz="1500" kern="1200"/>
            <a:t>Session 2</a:t>
          </a:r>
        </a:p>
      </dsp:txBody>
      <dsp:txXfrm>
        <a:off x="1700372" y="728108"/>
        <a:ext cx="3619312" cy="402011"/>
      </dsp:txXfrm>
    </dsp:sp>
    <dsp:sp modelId="{2CA9CDB3-0883-4D0D-A419-1886F0ABEBD2}">
      <dsp:nvSpPr>
        <dsp:cNvPr id="0" name=""/>
        <dsp:cNvSpPr/>
      </dsp:nvSpPr>
      <dsp:spPr>
        <a:xfrm>
          <a:off x="1700372" y="1147120"/>
          <a:ext cx="1700372" cy="1548843"/>
        </a:xfrm>
        <a:prstGeom prst="rect">
          <a:avLst/>
        </a:prstGeom>
        <a:solidFill>
          <a:schemeClr val="lt1">
            <a:hueOff val="0"/>
            <a:satOff val="0"/>
            <a:lumOff val="0"/>
            <a:alphaOff val="0"/>
          </a:schemeClr>
        </a:solidFill>
        <a:ln w="12700" cap="flat" cmpd="sng" algn="ctr">
          <a:solidFill>
            <a:schemeClr val="accent5">
              <a:hueOff val="-3379271"/>
              <a:satOff val="-8710"/>
              <a:lumOff val="-5883"/>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88950">
            <a:lnSpc>
              <a:spcPct val="90000"/>
            </a:lnSpc>
            <a:spcBef>
              <a:spcPct val="0"/>
            </a:spcBef>
            <a:spcAft>
              <a:spcPct val="35000"/>
            </a:spcAft>
            <a:buFont typeface="Symbol" panose="05050102010706020507" pitchFamily="18" charset="2"/>
            <a:buNone/>
          </a:pPr>
          <a:r>
            <a:rPr lang="fr-FR" sz="1100" kern="1200"/>
            <a:t>en visio-conférence –9H00 à 16H30 (horaires estimés)</a:t>
          </a:r>
        </a:p>
        <a:p>
          <a:pPr marL="0" lvl="0" indent="0" algn="l" defTabSz="488950">
            <a:lnSpc>
              <a:spcPct val="90000"/>
            </a:lnSpc>
            <a:spcBef>
              <a:spcPct val="0"/>
            </a:spcBef>
            <a:spcAft>
              <a:spcPct val="35000"/>
            </a:spcAft>
            <a:buFont typeface="Symbol" panose="05050102010706020507" pitchFamily="18" charset="2"/>
            <a:buNone/>
          </a:pPr>
          <a:r>
            <a:rPr lang="fr-FR" sz="1100" kern="1200"/>
            <a:t> Jeudi 4 et vendredi 5 février 2027</a:t>
          </a:r>
        </a:p>
        <a:p>
          <a:pPr marL="0" lvl="0" indent="0" algn="l" defTabSz="488950">
            <a:lnSpc>
              <a:spcPct val="90000"/>
            </a:lnSpc>
            <a:spcBef>
              <a:spcPct val="0"/>
            </a:spcBef>
            <a:spcAft>
              <a:spcPct val="35000"/>
            </a:spcAft>
            <a:buFont typeface="Symbol" panose="05050102010706020507" pitchFamily="18" charset="2"/>
            <a:buNone/>
          </a:pPr>
          <a:r>
            <a:rPr lang="fr-FR" sz="1100" kern="1200"/>
            <a:t>Vendredi 2 avril 2027</a:t>
          </a:r>
        </a:p>
        <a:p>
          <a:pPr marL="0" lvl="0" indent="0" algn="l" defTabSz="488950">
            <a:lnSpc>
              <a:spcPct val="90000"/>
            </a:lnSpc>
            <a:spcBef>
              <a:spcPct val="0"/>
            </a:spcBef>
            <a:spcAft>
              <a:spcPct val="35000"/>
            </a:spcAft>
            <a:buFont typeface="Courier New" panose="02070309020205020404" pitchFamily="49" charset="0"/>
            <a:buNone/>
          </a:pPr>
          <a:r>
            <a:rPr lang="fr-FR" sz="1100" kern="1200"/>
            <a:t>Jeudi 27 et vendredi 28 mai 2027</a:t>
          </a:r>
        </a:p>
      </dsp:txBody>
      <dsp:txXfrm>
        <a:off x="1700372" y="1147120"/>
        <a:ext cx="1700372" cy="1548843"/>
      </dsp:txXfrm>
    </dsp:sp>
    <dsp:sp modelId="{A61CFB65-F82D-420D-830B-37027804F2FB}">
      <dsp:nvSpPr>
        <dsp:cNvPr id="0" name=""/>
        <dsp:cNvSpPr/>
      </dsp:nvSpPr>
      <dsp:spPr>
        <a:xfrm>
          <a:off x="3400745" y="795110"/>
          <a:ext cx="2119944" cy="804022"/>
        </a:xfrm>
        <a:prstGeom prst="rightArrow">
          <a:avLst>
            <a:gd name="adj1" fmla="val 50000"/>
            <a:gd name="adj2" fmla="val 50000"/>
          </a:avLst>
        </a:prstGeom>
        <a:solidFill>
          <a:schemeClr val="accent5">
            <a:hueOff val="-6758543"/>
            <a:satOff val="-17419"/>
            <a:lumOff val="-11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254000" bIns="127639" numCol="1" spcCol="1270" anchor="ctr" anchorCtr="0">
          <a:noAutofit/>
        </a:bodyPr>
        <a:lstStyle/>
        <a:p>
          <a:pPr marL="0" lvl="0" indent="0" algn="l" defTabSz="666750">
            <a:lnSpc>
              <a:spcPct val="90000"/>
            </a:lnSpc>
            <a:spcBef>
              <a:spcPct val="0"/>
            </a:spcBef>
            <a:spcAft>
              <a:spcPct val="35000"/>
            </a:spcAft>
            <a:buFont typeface="Symbol" panose="05050102010706020507" pitchFamily="18" charset="2"/>
            <a:buNone/>
          </a:pPr>
          <a:r>
            <a:rPr lang="fr-FR" sz="1500" kern="1200"/>
            <a:t>Session 3</a:t>
          </a:r>
        </a:p>
      </dsp:txBody>
      <dsp:txXfrm>
        <a:off x="3400745" y="996116"/>
        <a:ext cx="1918939" cy="402011"/>
      </dsp:txXfrm>
    </dsp:sp>
    <dsp:sp modelId="{BE2AEDC7-C787-405C-893A-9E86881920EC}">
      <dsp:nvSpPr>
        <dsp:cNvPr id="0" name=""/>
        <dsp:cNvSpPr/>
      </dsp:nvSpPr>
      <dsp:spPr>
        <a:xfrm>
          <a:off x="3400745" y="1415128"/>
          <a:ext cx="1700372" cy="1526176"/>
        </a:xfrm>
        <a:prstGeom prst="rect">
          <a:avLst/>
        </a:prstGeom>
        <a:solidFill>
          <a:schemeClr val="lt1">
            <a:hueOff val="0"/>
            <a:satOff val="0"/>
            <a:lumOff val="0"/>
            <a:alphaOff val="0"/>
          </a:schemeClr>
        </a:solidFill>
        <a:ln w="12700" cap="flat" cmpd="sng" algn="ctr">
          <a:solidFill>
            <a:schemeClr val="accent5">
              <a:hueOff val="-6758543"/>
              <a:satOff val="-17419"/>
              <a:lumOff val="-11765"/>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88950">
            <a:lnSpc>
              <a:spcPct val="90000"/>
            </a:lnSpc>
            <a:spcBef>
              <a:spcPct val="0"/>
            </a:spcBef>
            <a:spcAft>
              <a:spcPct val="35000"/>
            </a:spcAft>
            <a:buFont typeface="Symbol" panose="05050102010706020507" pitchFamily="18" charset="2"/>
            <a:buNone/>
          </a:pPr>
          <a:r>
            <a:rPr lang="fr-FR" sz="1100" kern="1200"/>
            <a:t> La retraite sera réalisée durant l’année de la formation au mois d'aout. *</a:t>
          </a:r>
        </a:p>
      </dsp:txBody>
      <dsp:txXfrm>
        <a:off x="3400745" y="1415128"/>
        <a:ext cx="1700372" cy="1526176"/>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ED31C51-0E7E-4C0D-B5A5-EFBEE130A71A}">
      <dsp:nvSpPr>
        <dsp:cNvPr id="0" name=""/>
        <dsp:cNvSpPr/>
      </dsp:nvSpPr>
      <dsp:spPr>
        <a:xfrm>
          <a:off x="243389" y="287884"/>
          <a:ext cx="2629158" cy="3051862"/>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fr-FR" sz="1400" kern="1200"/>
            <a:t>Témoignage de Anne Maud, Infirmière, ayant suivi le programme </a:t>
          </a:r>
        </a:p>
        <a:p>
          <a:pPr marL="0" lvl="0" indent="0" algn="ctr" defTabSz="622300">
            <a:lnSpc>
              <a:spcPct val="90000"/>
            </a:lnSpc>
            <a:spcBef>
              <a:spcPct val="0"/>
            </a:spcBef>
            <a:spcAft>
              <a:spcPct val="35000"/>
            </a:spcAft>
            <a:buNone/>
          </a:pPr>
          <a:r>
            <a:rPr lang="fr-FR" sz="1100" i="1" kern="1200"/>
            <a:t>“Accompagner l’autre est un art et Sandrine a ce juste équilibre dans la relation à l’autre. Beaucoup de profondeur dans un respect total de l’intimité de chacun. Le cadre qu’elle propose pour traverser cette année est à la fois sécurisant car plein de bienveillance, de professionnalisme, une temporalité et un travail personnel très réfléchi mais également élévateur car elle laisse émerger le potentiel de chacun, nous dressant au rang d’adulte, nous accordant sa confiance, nous laissant cheminer à notre rythme. Le travail demandé est à l’image de ce que Sandrine nous enseigne : doux et persévérant.</a:t>
          </a:r>
          <a:r>
            <a:rPr lang="fr-FR" sz="1100" kern="1200"/>
            <a:t> “</a:t>
          </a:r>
          <a:endParaRPr lang="fr-FR" sz="1400" kern="1200"/>
        </a:p>
      </dsp:txBody>
      <dsp:txXfrm>
        <a:off x="243389" y="287884"/>
        <a:ext cx="2629158" cy="3051862"/>
      </dsp:txXfrm>
    </dsp:sp>
    <dsp:sp modelId="{5279EACD-610B-44E1-B631-BC3B9727FEF8}">
      <dsp:nvSpPr>
        <dsp:cNvPr id="0" name=""/>
        <dsp:cNvSpPr/>
      </dsp:nvSpPr>
      <dsp:spPr>
        <a:xfrm>
          <a:off x="3099002" y="636"/>
          <a:ext cx="2759958" cy="3626359"/>
        </a:xfrm>
        <a:prstGeom prst="rect">
          <a:avLst/>
        </a:prstGeom>
        <a:solidFill>
          <a:schemeClr val="accent5">
            <a:hueOff val="-3379271"/>
            <a:satOff val="-8710"/>
            <a:lumOff val="-588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fr-FR" sz="1400" kern="1200"/>
            <a:t>Témoignage de Claire, psychologue clinicienne, ayant suivi le programme </a:t>
          </a:r>
        </a:p>
        <a:p>
          <a:pPr marL="0" lvl="0" indent="0" algn="ctr" defTabSz="622300">
            <a:lnSpc>
              <a:spcPct val="90000"/>
            </a:lnSpc>
            <a:spcBef>
              <a:spcPct val="0"/>
            </a:spcBef>
            <a:spcAft>
              <a:spcPct val="35000"/>
            </a:spcAft>
            <a:buNone/>
          </a:pPr>
          <a:r>
            <a:rPr lang="fr-FR" sz="1400" i="1" kern="1200"/>
            <a:t>"</a:t>
          </a:r>
          <a:r>
            <a:rPr lang="fr-FR" sz="1100" i="1" kern="1200"/>
            <a:t>Avant cette formation, je pratiquais la méditation depuis plusieurs années, mais je n’osais pas la transmettre à mes patients. Je me sentais illégitime, pas assez expérimentée, et je doutais de ma capacité à guider une séance. Au fil des rencontres, j’ai non seulement approfondi ma propre pratique, mais j’ai surtout trouvé un cadre clair, validé scientifiquement, et une communauté bienveillante qui m’a permis de me sentir à ma place. Aujourd’hui, je propose des méditations guidées à mes patients avec confiance. Ils en tirent un vrai bénéfice, et moi je me sens alignée, légitime et nourrie dans ma posture de thérapeute. Cette formation a marqué un tournant dans ma façon d’accompagner."</a:t>
          </a:r>
          <a:r>
            <a:rPr lang="fr-FR" sz="1100" kern="1200"/>
            <a:t>*</a:t>
          </a:r>
          <a:endParaRPr lang="fr-FR" sz="1400" kern="1200"/>
        </a:p>
      </dsp:txBody>
      <dsp:txXfrm>
        <a:off x="3099002" y="636"/>
        <a:ext cx="2759958" cy="3626359"/>
      </dsp:txXfrm>
    </dsp:sp>
    <dsp:sp modelId="{D93A64B3-0E70-448A-93CD-2FC4CDBE1851}">
      <dsp:nvSpPr>
        <dsp:cNvPr id="0" name=""/>
        <dsp:cNvSpPr/>
      </dsp:nvSpPr>
      <dsp:spPr>
        <a:xfrm>
          <a:off x="1464827" y="3853449"/>
          <a:ext cx="3172694" cy="2741447"/>
        </a:xfrm>
        <a:prstGeom prst="rect">
          <a:avLst/>
        </a:prstGeom>
        <a:solidFill>
          <a:schemeClr val="accent5">
            <a:hueOff val="-6758543"/>
            <a:satOff val="-17419"/>
            <a:lumOff val="-11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t" anchorCtr="0">
          <a:noAutofit/>
        </a:bodyPr>
        <a:lstStyle/>
        <a:p>
          <a:pPr marL="0" lvl="0" indent="0" algn="l" defTabSz="622300">
            <a:lnSpc>
              <a:spcPct val="90000"/>
            </a:lnSpc>
            <a:spcBef>
              <a:spcPct val="0"/>
            </a:spcBef>
            <a:spcAft>
              <a:spcPct val="35000"/>
            </a:spcAft>
            <a:buNone/>
          </a:pPr>
          <a:r>
            <a:rPr lang="fr-FR" sz="1400" kern="1200"/>
            <a:t>Témoignage de Sophie, Professeur de yoga en reconversion</a:t>
          </a:r>
        </a:p>
        <a:p>
          <a:pPr marL="57150" lvl="1" indent="-57150" algn="l" defTabSz="488950">
            <a:lnSpc>
              <a:spcPct val="90000"/>
            </a:lnSpc>
            <a:spcBef>
              <a:spcPct val="0"/>
            </a:spcBef>
            <a:spcAft>
              <a:spcPct val="15000"/>
            </a:spcAft>
            <a:buChar char="•"/>
          </a:pPr>
          <a:r>
            <a:rPr lang="fr-FR" sz="1100" kern="1200"/>
            <a:t>"</a:t>
          </a:r>
          <a:r>
            <a:rPr lang="fr-FR" sz="1100" i="1" kern="1200"/>
            <a:t>Je pratiquais déjà le yoga et la méditation, mais quand il s’agissait de transmettre à mes élèves, je me sentais bloquée. Je craignais mal faire, alors je restais en surface. Cette formation m’a permis de franchir un cap : j’ai découvert une façon vivante et humaine d’incarner la pleine conscience grâce à la bienveillance et au professionnalisme de Sandrine. Aujourd’hui, je guide des méditations avec assurance, je me sens alignée et je vois mes élèves transformés par ces moments de présence. Pour moi, c’est un immense soulagement et une vraie joie d’avoir trouvé ma voix et ma voie de transmission</a:t>
          </a:r>
          <a:r>
            <a:rPr lang="fr-FR" sz="1100" kern="1200"/>
            <a:t>. »</a:t>
          </a:r>
        </a:p>
      </dsp:txBody>
      <dsp:txXfrm>
        <a:off x="1464827" y="3853449"/>
        <a:ext cx="3172694" cy="2741447"/>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9/3/layout/IncreasingArrowsProcess">
  <dgm:title val=""/>
  <dgm:desc val=""/>
  <dgm:catLst>
    <dgm:cat type="process" pri="5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40" srcId="0" destId="10" srcOrd="0" destOrd="0"/>
        <dgm:cxn modelId="12" srcId="10" destId="11" srcOrd="0" destOrd="0"/>
        <dgm:cxn modelId="5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clrData>
  <dgm:layoutNode name="Name0">
    <dgm:varLst>
      <dgm:chMax val="5"/>
      <dgm:chPref val="5"/>
      <dgm:dir/>
      <dgm:animLvl val="lvl"/>
    </dgm:varLst>
    <dgm:shape xmlns:r="http://schemas.openxmlformats.org/officeDocument/2006/relationships" r:blip="">
      <dgm:adjLst/>
    </dgm:shape>
    <dgm:choose name="Name1">
      <dgm:if name="Name2" axis="ch" ptType="node" func="cnt" op="equ" val="1">
        <dgm:choose name="Name3">
          <dgm:if name="Name4" axis="ch ch" ptType="node node" func="cnt" op="equ" val="0">
            <dgm:alg type="composite">
              <dgm:param type="ar" val="6.8662"/>
            </dgm:alg>
            <dgm:choose name="Name5">
              <dgm:if name="Name6" func="var" arg="dir" op="equ" val="norm">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if>
              <dgm:else name="Name7">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else>
            </dgm:choose>
          </dgm:if>
          <dgm:else name="Name8">
            <dgm:alg type="composite">
              <dgm:param type="ar" val="1.9864"/>
            </dgm:alg>
            <dgm:choose name="Name9">
              <dgm:if name="Name10" func="var" arg="dir" op="equ" val="norm">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
                  <dgm:constr type="t" for="ch" forName="childText1" refType="h" fact="0.224"/>
                  <dgm:constr type="w" for="ch" forName="childText1" refType="w" fact="0.9241"/>
                  <dgm:constr type="h" for="ch" forName="childText1" refType="h" fact="0.776"/>
                </dgm:constrLst>
              </dgm:if>
              <dgm:else name="Name11">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076"/>
                  <dgm:constr type="t" for="ch" forName="childText1" refType="h" fact="0.224"/>
                  <dgm:constr type="w" for="ch" forName="childText1" refType="w" fact="0.9241"/>
                  <dgm:constr type="h" for="ch" forName="childText1" refType="h" fact="0.776"/>
                </dgm:constrLst>
              </dgm:else>
            </dgm:choose>
          </dgm:else>
        </dgm:choose>
      </dgm:if>
      <dgm:if name="Name12" axis="ch" ptType="node" func="cnt" op="equ" val="2">
        <dgm:choose name="Name13">
          <dgm:if name="Name14" axis="ch ch" ptType="node node" func="cnt" op="equ" val="0">
            <dgm:alg type="composite">
              <dgm:param type="ar" val="5.1498"/>
            </dgm:alg>
            <dgm:choose name="Name15">
              <dgm:if name="Name16" func="var" arg="dir" op="equ" val="norm">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462"/>
                  <dgm:constr type="t" for="ch" forName="parentText2" refType="h" fact="0.2499"/>
                  <dgm:constr type="w" for="ch" forName="parentText2" refType="w" fact="0.538"/>
                  <dgm:constr type="h" for="ch" forName="parentText2" refType="h" fact="0.7501"/>
                </dgm:constrLst>
              </dgm:if>
              <dgm:else name="Name17">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
                  <dgm:constr type="t" for="ch" forName="parentText2" refType="h" fact="0.2499"/>
                  <dgm:constr type="w" for="ch" forName="parentText2" refType="w" fact="0.538"/>
                  <dgm:constr type="h" for="ch" forName="parentText2" refType="h" fact="0.7501"/>
                </dgm:constrLst>
              </dgm:else>
            </dgm:choose>
          </dgm:if>
          <dgm:else name="Name18">
            <dgm:alg type="composite">
              <dgm:param type="ar" val="2.0563"/>
            </dgm:alg>
            <dgm:choose name="Name19">
              <dgm:if name="Name2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462"/>
                  <dgm:constr type="t" for="ch" forName="parentText2" refType="h" fact="0.0998"/>
                  <dgm:constr type="w" for="ch" forName="parentText2" refType="w" fact="0.538"/>
                  <dgm:constr type="h" for="ch" forName="parentText2" refType="h" fact="0.2995"/>
                  <dgm:constr type="l" for="ch" forName="childText1" refType="w" fact="0"/>
                  <dgm:constr type="t" for="ch" forName="childText1" refType="h" fact="0.2317"/>
                  <dgm:constr type="w" for="ch" forName="childText1" refType="w" fact="0.462"/>
                  <dgm:constr type="h" for="ch" forName="childText1" refType="h" fact="0.6685"/>
                  <dgm:constr type="l" for="ch" forName="childText2" refType="w" fact="0.462"/>
                  <dgm:constr type="t" for="ch" forName="childText2" refType="h" fact="0.3315"/>
                  <dgm:constr type="w" for="ch" forName="childText2" refType="w" fact="0.462"/>
                  <dgm:constr type="h" for="ch" forName="childText2" refType="h" fact="0.6685"/>
                </dgm:constrLst>
              </dgm:if>
              <dgm:else name="Name2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
                  <dgm:constr type="t" for="ch" forName="parentText2" refType="h" fact="0.0998"/>
                  <dgm:constr type="w" for="ch" forName="parentText2" refType="w" fact="0.538"/>
                  <dgm:constr type="h" for="ch" forName="parentText2" refType="h" fact="0.2995"/>
                  <dgm:constr type="l" for="ch" forName="childText1" refType="w" fact="0.538"/>
                  <dgm:constr type="t" for="ch" forName="childText1" refType="h" fact="0.2317"/>
                  <dgm:constr type="w" for="ch" forName="childText1" refType="w" fact="0.462"/>
                  <dgm:constr type="h" for="ch" forName="childText1" refType="h" fact="0.6685"/>
                  <dgm:constr type="l" for="ch" forName="childText2" refType="w" fact="0.076"/>
                  <dgm:constr type="t" for="ch" forName="childText2" refType="h" fact="0.3315"/>
                  <dgm:constr type="w" for="ch" forName="childText2" refType="w" fact="0.462"/>
                  <dgm:constr type="h" for="ch" forName="childText2" refType="h" fact="0.6685"/>
                </dgm:constrLst>
              </dgm:else>
            </dgm:choose>
          </dgm:else>
        </dgm:choose>
      </dgm:if>
      <dgm:if name="Name22" axis="ch" ptType="node" func="cnt" op="equ" val="3">
        <dgm:choose name="Name23">
          <dgm:if name="Name24" axis="ch ch" ptType="node node" func="cnt" op="equ" val="0">
            <dgm:alg type="composite">
              <dgm:param type="ar" val="4.1198"/>
            </dgm:alg>
            <dgm:choose name="Name25">
              <dgm:if name="Name2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308"/>
                  <dgm:constr type="t" for="ch" forName="parentText2" refType="h" fact="0.2"/>
                  <dgm:constr type="w" for="ch" forName="parentText2" refType="w" fact="0.692"/>
                  <dgm:constr type="h" for="ch" forName="parentText2" refType="h" fact="0.6"/>
                  <dgm:constr type="l" for="ch" forName="parentText3" refType="w" fact="0.616"/>
                  <dgm:constr type="t" for="ch" forName="parentText3" refType="h" fact="0.4"/>
                  <dgm:constr type="w" for="ch" forName="parentText3" refType="w" fact="0.384"/>
                  <dgm:constr type="h" for="ch" forName="parentText3" refType="h" fact="0.6"/>
                </dgm:constrLst>
              </dgm:if>
              <dgm:else name="Name2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
                  <dgm:constr type="t" for="ch" forName="parentText2" refType="h" fact="0.2"/>
                  <dgm:constr type="w" for="ch" forName="parentText2" refType="w" fact="0.692"/>
                  <dgm:constr type="h" for="ch" forName="parentText2" refType="h" fact="0.6"/>
                  <dgm:constr type="l" for="ch" forName="parentText3" refType="w" fact="0"/>
                  <dgm:constr type="t" for="ch" forName="parentText3" refType="h" fact="0.4"/>
                  <dgm:constr type="w" for="ch" forName="parentText3" refType="w" fact="0.384"/>
                  <dgm:constr type="h" for="ch" forName="parentText3" refType="h" fact="0.6"/>
                </dgm:constrLst>
              </dgm:else>
            </dgm:choose>
          </dgm:if>
          <dgm:else name="Name28">
            <dgm:alg type="composite">
              <dgm:param type="ar" val="2.0702"/>
            </dgm:alg>
            <dgm:choose name="Name29">
              <dgm:if name="Name3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
                  <dgm:constr type="t" for="ch" forName="childText1" refType="h" fact="0.2325"/>
                  <dgm:constr type="w" for="ch" forName="childText1" refType="w" fact="0.308"/>
                  <dgm:constr type="h" for="ch" forName="childText1" refType="h" fact="0.5808"/>
                  <dgm:constr type="l" for="ch" forName="childText2" refType="w" fact="0.308"/>
                  <dgm:constr type="t" for="ch" forName="childText2" refType="h" fact="0.333"/>
                  <dgm:constr type="w" for="ch" forName="childText2" refType="w" fact="0.308"/>
                  <dgm:constr type="h" for="ch" forName="childText2" refType="h" fact="0.5808"/>
                  <dgm:constr type="l" for="ch" forName="childText3" refType="w" fact="0.61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308"/>
                  <dgm:constr type="t" for="ch" forName="parentText2" refType="h" fact="0.1005"/>
                  <dgm:constr type="w" for="ch" forName="parentText2" refType="w" fact="0.692"/>
                  <dgm:constr type="h" for="ch" forName="parentText2" refType="h" fact="0.3015"/>
                  <dgm:constr type="l" for="ch" forName="parentText3" refType="w" fact="0.616"/>
                  <dgm:constr type="t" for="ch" forName="parentText3" refType="h" fact="0.201"/>
                  <dgm:constr type="w" for="ch" forName="parentText3" refType="w" fact="0.384"/>
                  <dgm:constr type="h" for="ch" forName="parentText3" refType="h" fact="0.3015"/>
                </dgm:constrLst>
              </dgm:if>
              <dgm:else name="Name3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692"/>
                  <dgm:constr type="t" for="ch" forName="childText1" refType="h" fact="0.2325"/>
                  <dgm:constr type="w" for="ch" forName="childText1" refType="w" fact="0.308"/>
                  <dgm:constr type="h" for="ch" forName="childText1" refType="h" fact="0.5808"/>
                  <dgm:constr type="l" for="ch" forName="childText2" refType="w" fact="0.384"/>
                  <dgm:constr type="t" for="ch" forName="childText2" refType="h" fact="0.333"/>
                  <dgm:constr type="w" for="ch" forName="childText2" refType="w" fact="0.308"/>
                  <dgm:constr type="h" for="ch" forName="childText2" refType="h" fact="0.5808"/>
                  <dgm:constr type="l" for="ch" forName="childText3" refType="w" fact="0.07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
                  <dgm:constr type="t" for="ch" forName="parentText2" refType="h" fact="0.1005"/>
                  <dgm:constr type="w" for="ch" forName="parentText2" refType="w" fact="0.692"/>
                  <dgm:constr type="h" for="ch" forName="parentText2" refType="h" fact="0.3015"/>
                  <dgm:constr type="l" for="ch" forName="parentText3" refType="w" fact="0"/>
                  <dgm:constr type="t" for="ch" forName="parentText3" refType="h" fact="0.201"/>
                  <dgm:constr type="w" for="ch" forName="parentText3" refType="w" fact="0.384"/>
                  <dgm:constr type="h" for="ch" forName="parentText3" refType="h" fact="0.3015"/>
                </dgm:constrLst>
              </dgm:else>
            </dgm:choose>
          </dgm:else>
        </dgm:choose>
      </dgm:if>
      <dgm:if name="Name32" axis="ch" ptType="node" func="cnt" op="equ" val="4">
        <dgm:choose name="Name33">
          <dgm:if name="Name34" axis="ch ch" ptType="node node" func="cnt" op="equ" val="0">
            <dgm:alg type="composite">
              <dgm:param type="ar" val="3.435"/>
            </dgm:alg>
            <dgm:choose name="Name35">
              <dgm:if name="Name3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2305"/>
                  <dgm:constr type="t" for="ch" forName="parentText2" refType="h" fact="0.1666"/>
                  <dgm:constr type="w" for="ch" forName="parentText2" refType="w" fact="0.7695"/>
                  <dgm:constr type="h" for="ch" forName="parentText2" refType="h" fact="0.5001"/>
                  <dgm:constr type="l" for="ch" forName="parentText3" refType="w" fact="0.461"/>
                  <dgm:constr type="t" for="ch" forName="parentText3" refType="h" fact="0.3333"/>
                  <dgm:constr type="w" for="ch" forName="parentText3" refType="w" fact="0.539"/>
                  <dgm:constr type="h" for="ch" forName="parentText3" refType="h" fact="0.5001"/>
                  <dgm:constr type="l" for="ch" forName="parentText4" refType="w" fact="0.6915"/>
                  <dgm:constr type="t" for="ch" forName="parentText4" refType="h" fact="0.4999"/>
                  <dgm:constr type="w" for="ch" forName="parentText4" refType="w" fact="0.3085"/>
                  <dgm:constr type="h" for="ch" forName="parentText4" refType="h" fact="0.5001"/>
                </dgm:constrLst>
              </dgm:if>
              <dgm:else name="Name3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
                  <dgm:constr type="t" for="ch" forName="parentText2" refType="h" fact="0.1666"/>
                  <dgm:constr type="w" for="ch" forName="parentText2" refType="w" fact="0.7695"/>
                  <dgm:constr type="h" for="ch" forName="parentText2" refType="h" fact="0.5001"/>
                  <dgm:constr type="l" for="ch" forName="parentText3" refType="w" fact="0"/>
                  <dgm:constr type="t" for="ch" forName="parentText3" refType="h" fact="0.3333"/>
                  <dgm:constr type="w" for="ch" forName="parentText3" refType="w" fact="0.539"/>
                  <dgm:constr type="h" for="ch" forName="parentText3" refType="h" fact="0.5001"/>
                  <dgm:constr type="l" for="ch" forName="parentText4" refType="w" fact="0"/>
                  <dgm:constr type="t" for="ch" forName="parentText4" refType="h" fact="0.4999"/>
                  <dgm:constr type="w" for="ch" forName="parentText4" refType="w" fact="0.3085"/>
                  <dgm:constr type="h" for="ch" forName="parentText4" refType="h" fact="0.5001"/>
                </dgm:constrLst>
              </dgm:else>
            </dgm:choose>
          </dgm:if>
          <dgm:else name="Name38">
            <dgm:alg type="composite">
              <dgm:param type="ar" val="1.9377"/>
            </dgm:alg>
            <dgm:choose name="Name39">
              <dgm:if name="Name4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
                  <dgm:constr type="t" for="ch" forName="childText1" refType="h" fact="0.218"/>
                  <dgm:constr type="w" for="ch" forName="childText1" refType="w" fact="0.2305"/>
                  <dgm:constr type="h" for="ch" forName="childText1" refType="h" fact="0.5218"/>
                  <dgm:constr type="l" for="ch" forName="childText2" refType="w" fact="0.2305"/>
                  <dgm:constr type="t" for="ch" forName="childText2" refType="h" fact="0.312"/>
                  <dgm:constr type="w" for="ch" forName="childText2" refType="w" fact="0.2305"/>
                  <dgm:constr type="h" for="ch" forName="childText2" refType="h" fact="0.5085"/>
                  <dgm:constr type="l" for="ch" forName="childText3" refType="w" fact="0.461"/>
                  <dgm:constr type="t" for="ch" forName="childText3" refType="h" fact="0.406"/>
                  <dgm:constr type="w" for="ch" forName="childText3" refType="w" fact="0.2305"/>
                  <dgm:constr type="h" for="ch" forName="childText3" refType="h" fact="0.5119"/>
                  <dgm:constr type="l" for="ch" forName="childText4" refType="w" fact="0.6915"/>
                  <dgm:constr type="t" for="ch" forName="childText4" refType="h" fact="0.5"/>
                  <dgm:constr type="w" for="ch" forName="childText4" refType="w" fact="0.232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2305"/>
                  <dgm:constr type="t" for="ch" forName="parentText2" refType="h" fact="0.094"/>
                  <dgm:constr type="w" for="ch" forName="parentText2" refType="w" fact="0.7695"/>
                  <dgm:constr type="h" for="ch" forName="parentText2" refType="h" fact="0.2821"/>
                  <dgm:constr type="l" for="ch" forName="parentText3" refType="w" fact="0.461"/>
                  <dgm:constr type="t" for="ch" forName="parentText3" refType="h" fact="0.188"/>
                  <dgm:constr type="w" for="ch" forName="parentText3" refType="w" fact="0.539"/>
                  <dgm:constr type="h" for="ch" forName="parentText3" refType="h" fact="0.2821"/>
                  <dgm:constr type="l" for="ch" forName="parentText4" refType="w" fact="0.6915"/>
                  <dgm:constr type="t" for="ch" forName="parentText4" refType="h" fact="0.282"/>
                  <dgm:constr type="w" for="ch" forName="parentText4" refType="w" fact="0.3085"/>
                  <dgm:constr type="h" for="ch" forName="parentText4" refType="h" fact="0.2821"/>
                </dgm:constrLst>
              </dgm:if>
              <dgm:else name="Name4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7695"/>
                  <dgm:constr type="t" for="ch" forName="childText1" refType="h" fact="0.218"/>
                  <dgm:constr type="w" for="ch" forName="childText1" refType="w" fact="0.2305"/>
                  <dgm:constr type="h" for="ch" forName="childText1" refType="h" fact="0.5218"/>
                  <dgm:constr type="l" for="ch" forName="childText2" refType="w" fact="0.539"/>
                  <dgm:constr type="t" for="ch" forName="childText2" refType="h" fact="0.312"/>
                  <dgm:constr type="w" for="ch" forName="childText2" refType="w" fact="0.2305"/>
                  <dgm:constr type="h" for="ch" forName="childText2" refType="h" fact="0.5085"/>
                  <dgm:constr type="l" for="ch" forName="childText3" refType="w" fact="0.3085"/>
                  <dgm:constr type="t" for="ch" forName="childText3" refType="h" fact="0.406"/>
                  <dgm:constr type="w" for="ch" forName="childText3" refType="w" fact="0.2305"/>
                  <dgm:constr type="h" for="ch" forName="childText3" refType="h" fact="0.5119"/>
                  <dgm:constr type="l" for="ch" forName="childText4" refType="w" fact="0.076"/>
                  <dgm:constr type="t" for="ch" forName="childText4" refType="h" fact="0.5"/>
                  <dgm:constr type="w" for="ch" forName="childText4" refType="w" fact="0.234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
                  <dgm:constr type="t" for="ch" forName="parentText2" refType="h" fact="0.094"/>
                  <dgm:constr type="w" for="ch" forName="parentText2" refType="w" fact="0.7695"/>
                  <dgm:constr type="h" for="ch" forName="parentText2" refType="h" fact="0.2821"/>
                  <dgm:constr type="l" for="ch" forName="parentText3" refType="w" fact="0"/>
                  <dgm:constr type="t" for="ch" forName="parentText3" refType="h" fact="0.188"/>
                  <dgm:constr type="w" for="ch" forName="parentText3" refType="w" fact="0.539"/>
                  <dgm:constr type="h" for="ch" forName="parentText3" refType="h" fact="0.2821"/>
                  <dgm:constr type="l" for="ch" forName="parentText4" refType="w" fact="0"/>
                  <dgm:constr type="t" for="ch" forName="parentText4" refType="h" fact="0.282"/>
                  <dgm:constr type="w" for="ch" forName="parentText4" refType="w" fact="0.3085"/>
                  <dgm:constr type="h" for="ch" forName="parentText4" refType="h" fact="0.2821"/>
                </dgm:constrLst>
              </dgm:else>
            </dgm:choose>
          </dgm:else>
        </dgm:choose>
      </dgm:if>
      <dgm:else name="Name42">
        <dgm:choose name="Name43">
          <dgm:if name="Name44" axis="ch ch" ptType="node node" func="cnt" op="equ" val="0">
            <dgm:alg type="composite">
              <dgm:param type="ar" val="2.9463"/>
            </dgm:alg>
            <dgm:choose name="Name45">
              <dgm:if name="Name4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1848"/>
                  <dgm:constr type="t" for="ch" forName="parentText2" refType="h" fact="0.1429"/>
                  <dgm:constr type="w" for="ch" forName="parentText2" refType="w" fact="0.8152"/>
                  <dgm:constr type="h" for="ch" forName="parentText2" refType="h" fact="0.4285"/>
                  <dgm:constr type="l" for="ch" forName="parentText3" refType="w" fact="0.3696"/>
                  <dgm:constr type="t" for="ch" forName="parentText3" refType="h" fact="0.2858"/>
                  <dgm:constr type="w" for="ch" forName="parentText3" refType="w" fact="0.6304"/>
                  <dgm:constr type="h" for="ch" forName="parentText3" refType="h" fact="0.4285"/>
                  <dgm:constr type="l" for="ch" forName="parentText4" refType="w" fact="0.5545"/>
                  <dgm:constr type="t" for="ch" forName="parentText4" refType="h" fact="0.4286"/>
                  <dgm:constr type="w" for="ch" forName="parentText4" refType="w" fact="0.4455"/>
                  <dgm:constr type="h" for="ch" forName="parentText4" refType="h" fact="0.4285"/>
                  <dgm:constr type="l" for="ch" forName="parentText5" refType="w" fact="0.7393"/>
                  <dgm:constr type="t" for="ch" forName="parentText5" refType="h" fact="0.5715"/>
                  <dgm:constr type="w" for="ch" forName="parentText5" refType="w" fact="0.2607"/>
                  <dgm:constr type="h" for="ch" forName="parentText5" refType="h" fact="0.4285"/>
                </dgm:constrLst>
              </dgm:if>
              <dgm:else name="Name4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
                  <dgm:constr type="t" for="ch" forName="parentText2" refType="h" fact="0.1429"/>
                  <dgm:constr type="w" for="ch" forName="parentText2" refType="w" fact="0.8152"/>
                  <dgm:constr type="h" for="ch" forName="parentText2" refType="h" fact="0.4285"/>
                  <dgm:constr type="l" for="ch" forName="parentText3" refType="w" fact="0"/>
                  <dgm:constr type="t" for="ch" forName="parentText3" refType="h" fact="0.2858"/>
                  <dgm:constr type="w" for="ch" forName="parentText3" refType="w" fact="0.6304"/>
                  <dgm:constr type="h" for="ch" forName="parentText3" refType="h" fact="0.4285"/>
                  <dgm:constr type="l" for="ch" forName="parentText4" refType="w" fact="0"/>
                  <dgm:constr type="t" for="ch" forName="parentText4" refType="h" fact="0.4286"/>
                  <dgm:constr type="w" for="ch" forName="parentText4" refType="w" fact="0.4455"/>
                  <dgm:constr type="h" for="ch" forName="parentText4" refType="h" fact="0.4285"/>
                  <dgm:constr type="l" for="ch" forName="parentText5" refType="w" fact="0"/>
                  <dgm:constr type="t" for="ch" forName="parentText5" refType="h" fact="0.5715"/>
                  <dgm:constr type="w" for="ch" forName="parentText5" refType="w" fact="0.2607"/>
                  <dgm:constr type="h" for="ch" forName="parentText5" refType="h" fact="0.4285"/>
                </dgm:constrLst>
              </dgm:else>
            </dgm:choose>
          </dgm:if>
          <dgm:else name="Name48">
            <dgm:alg type="composite">
              <dgm:param type="ar" val="1.7837"/>
            </dgm:alg>
            <dgm:choose name="Name49">
              <dgm:if name="Name5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
                  <dgm:constr type="t" for="ch" forName="childText1" refType="h" fact="0.1997"/>
                  <dgm:constr type="w" for="ch" forName="childText1" refType="w" fact="0.18482"/>
                  <dgm:constr type="h" for="ch" forName="childText1" refType="h" fact="0.4763"/>
                  <dgm:constr type="l" for="ch" forName="childText2" refType="w" fact="0.1848"/>
                  <dgm:constr type="t" for="ch" forName="childText2" refType="h" fact="0.2862"/>
                  <dgm:constr type="w" for="ch" forName="childText2" refType="w" fact="0.18482"/>
                  <dgm:constr type="h" for="ch" forName="childText2" refType="h" fact="0.4763"/>
                  <dgm:constr type="l" for="ch" forName="childText3" refType="w" fact="0.3696"/>
                  <dgm:constr type="t" for="ch" forName="childText3" refType="h" fact="0.3727"/>
                  <dgm:constr type="w" for="ch" forName="childText3" refType="w" fact="0.18482"/>
                  <dgm:constr type="h" for="ch" forName="childText3" refType="h" fact="0.4763"/>
                  <dgm:constr type="l" for="ch" forName="childText4" refType="w" fact="0.5545"/>
                  <dgm:constr type="t" for="ch" forName="childText4" refType="h" fact="0.4592"/>
                  <dgm:constr type="w" for="ch" forName="childText4" refType="w" fact="0.18482"/>
                  <dgm:constr type="h" for="ch" forName="childText4" refType="h" fact="0.4763"/>
                  <dgm:constr type="l" for="ch" forName="childText5" refType="w" fact="0.7393"/>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1848"/>
                  <dgm:constr type="t" for="ch" forName="parentText2" refType="h" fact="0.0865"/>
                  <dgm:constr type="w" for="ch" forName="parentText2" refType="w" fact="0.8152"/>
                  <dgm:constr type="h" for="ch" forName="parentText2" refType="h" fact="0.2594"/>
                  <dgm:constr type="l" for="ch" forName="parentText3" refType="w" fact="0.3696"/>
                  <dgm:constr type="t" for="ch" forName="parentText3" refType="h" fact="0.173"/>
                  <dgm:constr type="w" for="ch" forName="parentText3" refType="w" fact="0.6304"/>
                  <dgm:constr type="h" for="ch" forName="parentText3" refType="h" fact="0.2594"/>
                  <dgm:constr type="l" for="ch" forName="parentText4" refType="w" fact="0.5545"/>
                  <dgm:constr type="t" for="ch" forName="parentText4" refType="h" fact="0.2595"/>
                  <dgm:constr type="w" for="ch" forName="parentText4" refType="w" fact="0.4455"/>
                  <dgm:constr type="h" for="ch" forName="parentText4" refType="h" fact="0.2594"/>
                  <dgm:constr type="l" for="ch" forName="parentText5" refType="w" fact="0.7393"/>
                  <dgm:constr type="t" for="ch" forName="parentText5" refType="h" fact="0.346"/>
                  <dgm:constr type="w" for="ch" forName="parentText5" refType="w" fact="0.2607"/>
                  <dgm:constr type="h" for="ch" forName="parentText5" refType="h" fact="0.2594"/>
                </dgm:constrLst>
              </dgm:if>
              <dgm:else name="Name5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81518"/>
                  <dgm:constr type="t" for="ch" forName="childText1" refType="h" fact="0.1997"/>
                  <dgm:constr type="w" for="ch" forName="childText1" refType="w" fact="0.18482"/>
                  <dgm:constr type="h" for="ch" forName="childText1" refType="h" fact="0.4763"/>
                  <dgm:constr type="l" for="ch" forName="childText2" refType="w" fact="0.63036"/>
                  <dgm:constr type="t" for="ch" forName="childText2" refType="h" fact="0.2862"/>
                  <dgm:constr type="w" for="ch" forName="childText2" refType="w" fact="0.18482"/>
                  <dgm:constr type="h" for="ch" forName="childText2" refType="h" fact="0.4763"/>
                  <dgm:constr type="l" for="ch" forName="childText3" refType="w" fact="0.44554"/>
                  <dgm:constr type="t" for="ch" forName="childText3" refType="h" fact="0.3727"/>
                  <dgm:constr type="w" for="ch" forName="childText3" refType="w" fact="0.18482"/>
                  <dgm:constr type="h" for="ch" forName="childText3" refType="h" fact="0.4763"/>
                  <dgm:constr type="l" for="ch" forName="childText4" refType="w" fact="0.26072"/>
                  <dgm:constr type="t" for="ch" forName="childText4" refType="h" fact="0.4592"/>
                  <dgm:constr type="w" for="ch" forName="childText4" refType="w" fact="0.18482"/>
                  <dgm:constr type="h" for="ch" forName="childText4" refType="h" fact="0.4763"/>
                  <dgm:constr type="l" for="ch" forName="childText5" refType="w" fact="0.0759"/>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
                  <dgm:constr type="t" for="ch" forName="parentText2" refType="h" fact="0.0865"/>
                  <dgm:constr type="w" for="ch" forName="parentText2" refType="w" fact="0.8152"/>
                  <dgm:constr type="h" for="ch" forName="parentText2" refType="h" fact="0.2594"/>
                  <dgm:constr type="l" for="ch" forName="parentText3" refType="w" fact="0"/>
                  <dgm:constr type="t" for="ch" forName="parentText3" refType="h" fact="0.173"/>
                  <dgm:constr type="w" for="ch" forName="parentText3" refType="w" fact="0.6304"/>
                  <dgm:constr type="h" for="ch" forName="parentText3" refType="h" fact="0.2594"/>
                  <dgm:constr type="l" for="ch" forName="parentText4" refType="w" fact="0"/>
                  <dgm:constr type="t" for="ch" forName="parentText4" refType="h" fact="0.2595"/>
                  <dgm:constr type="w" for="ch" forName="parentText4" refType="w" fact="0.4455"/>
                  <dgm:constr type="h" for="ch" forName="parentText4" refType="h" fact="0.2594"/>
                  <dgm:constr type="l" for="ch" forName="parentText5" refType="w" fact="0"/>
                  <dgm:constr type="t" for="ch" forName="parentText5" refType="h" fact="0.346"/>
                  <dgm:constr type="w" for="ch" forName="parentText5" refType="w" fact="0.2607"/>
                  <dgm:constr type="h" for="ch" forName="parentText5" refType="h" fact="0.2594"/>
                </dgm:constrLst>
              </dgm:else>
            </dgm:choose>
          </dgm:else>
        </dgm:choose>
      </dgm:else>
    </dgm:choose>
    <dgm:forEach name="Name52" axis="ch" ptType="node" cnt="1">
      <dgm:layoutNode name="parentText1" styleLbl="node1">
        <dgm:varLst>
          <dgm:chMax/>
          <dgm:chPref val="3"/>
          <dgm:bulletEnabled val="1"/>
        </dgm:varLst>
        <dgm:choose name="Name53">
          <dgm:if name="Name54"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55">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56">
        <dgm:if name="Name57" axis="ch" ptType="node" func="cnt" op="gte" val="1">
          <dgm:layoutNode name="childText1"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8"/>
      </dgm:choose>
    </dgm:forEach>
    <dgm:forEach name="Name59" axis="ch" ptType="node" st="2" cnt="1">
      <dgm:layoutNode name="parentText2" styleLbl="node1">
        <dgm:varLst>
          <dgm:chMax/>
          <dgm:chPref val="3"/>
          <dgm:bulletEnabled val="1"/>
        </dgm:varLst>
        <dgm:choose name="Name60">
          <dgm:if name="Name61"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2">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63">
        <dgm:if name="Name64" axis="ch" ptType="node" func="cnt" op="gte" val="1">
          <dgm:layoutNode name="childText2"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5"/>
      </dgm:choose>
    </dgm:forEach>
    <dgm:forEach name="Name66" axis="ch" ptType="node" st="3" cnt="1">
      <dgm:layoutNode name="parentText3" styleLbl="node1">
        <dgm:varLst>
          <dgm:chMax/>
          <dgm:chPref val="3"/>
          <dgm:bulletEnabled val="1"/>
        </dgm:varLst>
        <dgm:choose name="Name67">
          <dgm:if name="Name68"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9">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0">
        <dgm:if name="Name71" axis="ch" ptType="node" func="cnt" op="gte" val="1">
          <dgm:layoutNode name="childText3"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forEach>
    <dgm:forEach name="Name73" axis="ch" ptType="node" st="4" cnt="1">
      <dgm:layoutNode name="parentText4" styleLbl="node1">
        <dgm:varLst>
          <dgm:chMax/>
          <dgm:chPref val="3"/>
          <dgm:bulletEnabled val="1"/>
        </dgm:varLst>
        <dgm:choose name="Name74">
          <dgm:if name="Name75"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76">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7">
        <dgm:if name="Name78" axis="ch" ptType="node" func="cnt" op="gte" val="1">
          <dgm:layoutNode name="childText4"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9"/>
      </dgm:choose>
    </dgm:forEach>
    <dgm:forEach name="Name80" axis="ch" ptType="node" st="5" cnt="1">
      <dgm:layoutNode name="parentText5" styleLbl="node1">
        <dgm:varLst>
          <dgm:chMax/>
          <dgm:chPref val="3"/>
          <dgm:bulletEnabled val="1"/>
        </dgm:varLst>
        <dgm:choose name="Name81">
          <dgm:if name="Name82"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83">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84">
        <dgm:if name="Name85" axis="ch" ptType="node" func="cnt" op="gte" val="1">
          <dgm:layoutNode name="childText5"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6"/>
      </dgm:choose>
    </dgm:forEach>
  </dgm:layoutNode>
</dgm:layoutDef>
</file>

<file path=word/diagrams/layout4.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16</Pages>
  <Words>5401</Words>
  <Characters>29707</Characters>
  <Application>Microsoft Office Word</Application>
  <DocSecurity>0</DocSecurity>
  <Lines>247</Lines>
  <Paragraphs>70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sandrine jourdren</dc:creator>
  <cp:keywords/>
  <dc:description/>
  <cp:lastModifiedBy>sandrine jourdren</cp:lastModifiedBy>
  <cp:revision>4</cp:revision>
  <cp:lastPrinted>2024-10-01T12:37:00Z</cp:lastPrinted>
  <dcterms:created xsi:type="dcterms:W3CDTF">2026-01-23T11:44:00Z</dcterms:created>
  <dcterms:modified xsi:type="dcterms:W3CDTF">2026-01-23T11:46:00Z</dcterms:modified>
</cp:coreProperties>
</file>